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A5232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  <w:b/>
          <w:bCs/>
        </w:rPr>
        <w:t xml:space="preserve">Meeting Date: </w:t>
      </w:r>
      <w:r w:rsidRPr="001F12AA">
        <w:rPr>
          <w:rFonts w:ascii="Calibri" w:eastAsia="Times New Roman" w:hAnsi="Calibri" w:cs="Calibri"/>
        </w:rPr>
        <w:t>11/3/2022 10:30 AM</w:t>
      </w:r>
    </w:p>
    <w:p w14:paraId="3094EB42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bookmarkStart w:id="0" w:name="_GoBack"/>
      <w:bookmarkEnd w:id="0"/>
      <w:r w:rsidRPr="001F12AA">
        <w:rPr>
          <w:rFonts w:ascii="Calibri" w:eastAsia="Times New Roman" w:hAnsi="Calibri" w:cs="Calibri"/>
        </w:rPr>
        <w:t> </w:t>
      </w:r>
    </w:p>
    <w:p w14:paraId="5C121E76" w14:textId="77777777" w:rsidR="001F12AA" w:rsidRPr="001F12AA" w:rsidRDefault="001F12AA" w:rsidP="001F12AA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</w:rPr>
      </w:pPr>
      <w:r w:rsidRPr="001F12AA"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</w:rPr>
        <w:t>Notes</w:t>
      </w:r>
    </w:p>
    <w:p w14:paraId="3E278CC1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DOT has a system that tracks property updates.</w:t>
      </w:r>
    </w:p>
    <w:p w14:paraId="0E4F9392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Replaced the paper form</w:t>
      </w:r>
    </w:p>
    <w:p w14:paraId="1DDCF825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Transfer or update</w:t>
      </w:r>
    </w:p>
    <w:p w14:paraId="41286E72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Do a lot of data validation against the title file or AD file</w:t>
      </w:r>
    </w:p>
    <w:p w14:paraId="4721DE6F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Current use fund in property get updated</w:t>
      </w:r>
    </w:p>
    <w:p w14:paraId="795F2C0D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Tracking who property is assigned to uses active directory so as people leave they can be assigned.</w:t>
      </w:r>
    </w:p>
    <w:p w14:paraId="5329E5DC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Have systems that help</w:t>
      </w:r>
    </w:p>
    <w:p w14:paraId="0963FB92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Validate through the inventory process as well.</w:t>
      </w:r>
    </w:p>
    <w:p w14:paraId="5BB6D0ED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 </w:t>
      </w:r>
    </w:p>
    <w:p w14:paraId="0F79F97B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DOR has yearly inventory using RAMS inhouse system, transfers, surplus, additions</w:t>
      </w:r>
    </w:p>
    <w:p w14:paraId="55648DF1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Uses approval workflow</w:t>
      </w:r>
    </w:p>
    <w:p w14:paraId="0DA6417A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Validates information against the FLAIR title file</w:t>
      </w:r>
    </w:p>
    <w:p w14:paraId="3E2AA084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Counts down the number of items left to inventory</w:t>
      </w:r>
    </w:p>
    <w:p w14:paraId="045CAE77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 xml:space="preserve"> </w:t>
      </w:r>
    </w:p>
    <w:p w14:paraId="729DBBC8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DOH mentioned that most agencies have property systems</w:t>
      </w:r>
    </w:p>
    <w:p w14:paraId="2839DC79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Electronic form system</w:t>
      </w:r>
    </w:p>
    <w:p w14:paraId="4ECBC853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Does not validate FLAIR information</w:t>
      </w:r>
    </w:p>
    <w:p w14:paraId="7AD10518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The annual inventory is used as the validation itself.</w:t>
      </w:r>
    </w:p>
    <w:p w14:paraId="3FBD6DF8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 </w:t>
      </w:r>
    </w:p>
    <w:p w14:paraId="61308D7F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Nightly file from FLAIR to validate transfers</w:t>
      </w:r>
    </w:p>
    <w:p w14:paraId="1EB12924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DCF has an inhouse system - State Automated tracking system</w:t>
      </w:r>
    </w:p>
    <w:p w14:paraId="0D84020E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Put in DO, received date and property type</w:t>
      </w:r>
    </w:p>
    <w:p w14:paraId="1C4F7A80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Do file import/export at end of the day</w:t>
      </w:r>
    </w:p>
    <w:p w14:paraId="301B48CF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Inventory run through FLAIR and then reconcile to SATS.</w:t>
      </w:r>
    </w:p>
    <w:p w14:paraId="21C4EB8B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Some items not in FLAIR have to be inventoried separately.</w:t>
      </w:r>
    </w:p>
    <w:p w14:paraId="1A8CEBC5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Use SATS to transfer items</w:t>
      </w:r>
    </w:p>
    <w:p w14:paraId="2B3DA7DB" w14:textId="77777777" w:rsidR="001F12AA" w:rsidRPr="001F12AA" w:rsidRDefault="00542F3B" w:rsidP="001F12AA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DCF</w:t>
      </w:r>
      <w:r w:rsidR="001F12AA" w:rsidRPr="001F12AA">
        <w:rPr>
          <w:rFonts w:ascii="Calibri" w:eastAsia="Times New Roman" w:hAnsi="Calibri" w:cs="Calibri"/>
        </w:rPr>
        <w:t xml:space="preserve"> does the surplus or transfers </w:t>
      </w:r>
    </w:p>
    <w:p w14:paraId="775D3461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Still have some things to clean up before we went into PALM</w:t>
      </w:r>
    </w:p>
    <w:p w14:paraId="4DAF5371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 </w:t>
      </w:r>
    </w:p>
    <w:p w14:paraId="5A20E699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DOR does inventory September through February</w:t>
      </w:r>
    </w:p>
    <w:p w14:paraId="3B3B5F89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DOH tries by Dec 31, but usually has extensions</w:t>
      </w:r>
    </w:p>
    <w:p w14:paraId="6FCCF072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DCF tries to finish by March</w:t>
      </w:r>
    </w:p>
    <w:p w14:paraId="243131EA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FWC has so many transfers daily.</w:t>
      </w:r>
    </w:p>
    <w:p w14:paraId="0E549216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 xml:space="preserve">Recommendation for </w:t>
      </w:r>
      <w:proofErr w:type="spellStart"/>
      <w:r w:rsidRPr="001F12AA">
        <w:rPr>
          <w:rFonts w:ascii="Calibri" w:eastAsia="Times New Roman" w:hAnsi="Calibri" w:cs="Calibri"/>
        </w:rPr>
        <w:t>cut off</w:t>
      </w:r>
      <w:proofErr w:type="spellEnd"/>
      <w:r w:rsidRPr="001F12AA">
        <w:rPr>
          <w:rFonts w:ascii="Calibri" w:eastAsia="Times New Roman" w:hAnsi="Calibri" w:cs="Calibri"/>
        </w:rPr>
        <w:t xml:space="preserve"> date for conversion data.</w:t>
      </w:r>
    </w:p>
    <w:p w14:paraId="5D7512AF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 </w:t>
      </w:r>
    </w:p>
    <w:p w14:paraId="6F5AA25B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DOH would prefer that an upload and convert process would be best.  The cleanest it is going to be will directly after inventory, but not in June</w:t>
      </w:r>
    </w:p>
    <w:p w14:paraId="031374A6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 </w:t>
      </w:r>
    </w:p>
    <w:p w14:paraId="1C6EB3E3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DOH would like to not have all agencies go live at once.</w:t>
      </w:r>
    </w:p>
    <w:p w14:paraId="5DF7CC0E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 </w:t>
      </w:r>
    </w:p>
    <w:p w14:paraId="065C1599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FLAIR has inherent problems where the data is not valid from the start</w:t>
      </w:r>
    </w:p>
    <w:p w14:paraId="15B54043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There are certain fields on the property MF that are not populated from the transactions</w:t>
      </w:r>
    </w:p>
    <w:p w14:paraId="656F0E39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FLAIR PM record caries the purchasing fund but nor the 29-digit account code</w:t>
      </w:r>
    </w:p>
    <w:p w14:paraId="70819046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Not enough data stored on record</w:t>
      </w:r>
    </w:p>
    <w:p w14:paraId="3588B907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lastRenderedPageBreak/>
        <w:t> </w:t>
      </w:r>
    </w:p>
    <w:p w14:paraId="592F1516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Need to be able to tie records to the original disbursement funds</w:t>
      </w:r>
    </w:p>
    <w:p w14:paraId="7E48DB22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Object/GL being combined</w:t>
      </w:r>
    </w:p>
    <w:p w14:paraId="4C0BA801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 </w:t>
      </w:r>
    </w:p>
    <w:p w14:paraId="7639038E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Location codes</w:t>
      </w:r>
    </w:p>
    <w:p w14:paraId="044A4C96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Will they be uniform and how many characters will there be?</w:t>
      </w:r>
    </w:p>
    <w:p w14:paraId="3168BC7B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FDC has so many institutions and annexes that location code is for the property/building, etc.</w:t>
      </w:r>
    </w:p>
    <w:p w14:paraId="1A13980C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Right now we have 16 characters and have heard it will be 10?</w:t>
      </w:r>
    </w:p>
    <w:p w14:paraId="7CBCC445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 </w:t>
      </w:r>
    </w:p>
    <w:p w14:paraId="70C288F1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FDC uses the room, what it is in the description</w:t>
      </w:r>
    </w:p>
    <w:p w14:paraId="720C8BBF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Additional room number in description</w:t>
      </w:r>
    </w:p>
    <w:p w14:paraId="665A0483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 </w:t>
      </w:r>
    </w:p>
    <w:p w14:paraId="266C059C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 xml:space="preserve">DOR starts all location with county number and then building, </w:t>
      </w:r>
    </w:p>
    <w:p w14:paraId="191FFA5B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DOH uses building and address</w:t>
      </w:r>
    </w:p>
    <w:p w14:paraId="7AD42FE0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There was an agency that drilled into floor number</w:t>
      </w:r>
    </w:p>
    <w:p w14:paraId="393D94C5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DCF uses county, building, floor and room</w:t>
      </w:r>
    </w:p>
    <w:p w14:paraId="0A810EBB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Latitude may go into description.  For car, year, model and color.</w:t>
      </w:r>
    </w:p>
    <w:p w14:paraId="141EC226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 </w:t>
      </w:r>
    </w:p>
    <w:p w14:paraId="7B0AF7B4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FWC uses the tag number for vehicles as the property tag number</w:t>
      </w:r>
    </w:p>
    <w:p w14:paraId="6ECDB4AA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DCF and DOR use the property unique to record the tag number</w:t>
      </w:r>
    </w:p>
    <w:p w14:paraId="6498DCC2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Will property numbers by a standard length and will they be alpha numeric</w:t>
      </w:r>
    </w:p>
    <w:p w14:paraId="5759FA2F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 </w:t>
      </w:r>
    </w:p>
    <w:p w14:paraId="31DFB2A5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All location codes are managed by the Property office</w:t>
      </w:r>
    </w:p>
    <w:p w14:paraId="6DD5280C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FDC reaches out to the institution and requires the acquisition form.  They require them to tell the building number</w:t>
      </w:r>
    </w:p>
    <w:p w14:paraId="256E58D6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Last three digits will be the building number</w:t>
      </w:r>
    </w:p>
    <w:p w14:paraId="1552C29E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DOH uses a drop down list of addresses to help distinguish location code.</w:t>
      </w:r>
    </w:p>
    <w:p w14:paraId="2300D5B5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 </w:t>
      </w:r>
    </w:p>
    <w:p w14:paraId="72133DF8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DCF has property custodians in each region and they have FLAIR access, but limited</w:t>
      </w:r>
    </w:p>
    <w:p w14:paraId="673D3C4A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Custodians for DOH have access to asset management system but not FLA</w:t>
      </w:r>
      <w:r w:rsidR="00542F3B">
        <w:rPr>
          <w:rFonts w:ascii="Calibri" w:eastAsia="Times New Roman" w:hAnsi="Calibri" w:cs="Calibri"/>
        </w:rPr>
        <w:t>IR</w:t>
      </w:r>
      <w:r w:rsidRPr="001F12AA">
        <w:rPr>
          <w:rFonts w:ascii="Calibri" w:eastAsia="Times New Roman" w:hAnsi="Calibri" w:cs="Calibri"/>
        </w:rPr>
        <w:t>.</w:t>
      </w:r>
    </w:p>
    <w:p w14:paraId="333EE3FC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Assigned in that system but not in FLA</w:t>
      </w:r>
      <w:r w:rsidR="00542F3B">
        <w:rPr>
          <w:rFonts w:ascii="Calibri" w:eastAsia="Times New Roman" w:hAnsi="Calibri" w:cs="Calibri"/>
        </w:rPr>
        <w:t>I</w:t>
      </w:r>
      <w:r w:rsidRPr="001F12AA">
        <w:rPr>
          <w:rFonts w:ascii="Calibri" w:eastAsia="Times New Roman" w:hAnsi="Calibri" w:cs="Calibri"/>
        </w:rPr>
        <w:t>R</w:t>
      </w:r>
      <w:r w:rsidR="00542F3B">
        <w:rPr>
          <w:rFonts w:ascii="Calibri" w:eastAsia="Times New Roman" w:hAnsi="Calibri" w:cs="Calibri"/>
        </w:rPr>
        <w:t>.</w:t>
      </w:r>
    </w:p>
    <w:p w14:paraId="0EBD131E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DOR does that the same way</w:t>
      </w:r>
    </w:p>
    <w:p w14:paraId="06930DD7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 </w:t>
      </w:r>
    </w:p>
    <w:p w14:paraId="52869D76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DCF has multiple custodians in FLAIR and they have access to PP</w:t>
      </w:r>
    </w:p>
    <w:p w14:paraId="1153A617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 </w:t>
      </w:r>
    </w:p>
    <w:p w14:paraId="51177B40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DCF runs a report every morning to see what was cleared and what was deleted.</w:t>
      </w:r>
    </w:p>
    <w:p w14:paraId="0CE01740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Sends out guidance at the beginning of each fiscal year.</w:t>
      </w:r>
    </w:p>
    <w:p w14:paraId="0BE8B34B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Requires documentation for all deletions</w:t>
      </w:r>
    </w:p>
    <w:p w14:paraId="7932EAD5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 </w:t>
      </w:r>
    </w:p>
    <w:p w14:paraId="3167DC20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Custodians cannot do corrections in FLAIR</w:t>
      </w:r>
    </w:p>
    <w:p w14:paraId="78747D15" w14:textId="77777777" w:rsidR="001F12AA" w:rsidRPr="001F12AA" w:rsidRDefault="00542F3B" w:rsidP="001F12AA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DCF main custodian</w:t>
      </w:r>
      <w:r w:rsidR="001F12AA" w:rsidRPr="001F12AA">
        <w:rPr>
          <w:rFonts w:ascii="Calibri" w:eastAsia="Times New Roman" w:hAnsi="Calibri" w:cs="Calibri"/>
        </w:rPr>
        <w:t xml:space="preserve"> does all corrections, transfers and surplus.  </w:t>
      </w:r>
      <w:r>
        <w:rPr>
          <w:rFonts w:ascii="Calibri" w:eastAsia="Times New Roman" w:hAnsi="Calibri" w:cs="Calibri"/>
        </w:rPr>
        <w:t>She</w:t>
      </w:r>
      <w:r w:rsidR="001F12AA" w:rsidRPr="001F12AA">
        <w:rPr>
          <w:rFonts w:ascii="Calibri" w:eastAsia="Times New Roman" w:hAnsi="Calibri" w:cs="Calibri"/>
        </w:rPr>
        <w:t xml:space="preserve"> has both FA and FC</w:t>
      </w:r>
    </w:p>
    <w:p w14:paraId="27EF7715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Auditors have sited a finding for having both.</w:t>
      </w:r>
    </w:p>
    <w:p w14:paraId="28B81C33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 </w:t>
      </w:r>
    </w:p>
    <w:p w14:paraId="3A1E9384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DOH has greatly reduced the access to FLAIR</w:t>
      </w:r>
    </w:p>
    <w:p w14:paraId="420DF144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DOH is waiting to see what the workflow in FLP will be in order to determine who and how many will have roles.</w:t>
      </w:r>
    </w:p>
    <w:p w14:paraId="2BED8E07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FDC only has Central office custodians</w:t>
      </w:r>
    </w:p>
    <w:p w14:paraId="536E7197" w14:textId="77777777" w:rsidR="001F12AA" w:rsidRPr="001F12AA" w:rsidRDefault="00542F3B" w:rsidP="001F12AA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FDC primary custodian</w:t>
      </w:r>
      <w:r w:rsidR="001F12AA" w:rsidRPr="001F12AA">
        <w:rPr>
          <w:rFonts w:ascii="Calibri" w:eastAsia="Times New Roman" w:hAnsi="Calibri" w:cs="Calibri"/>
        </w:rPr>
        <w:t xml:space="preserve"> has both FA and FC and he has two other people.  One has FA and one has FC.</w:t>
      </w:r>
    </w:p>
    <w:p w14:paraId="4F089FE5" w14:textId="77777777" w:rsidR="001F12AA" w:rsidRPr="001F12AA" w:rsidRDefault="00542F3B" w:rsidP="001F12AA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Primary custodian</w:t>
      </w:r>
      <w:r w:rsidR="001F12AA" w:rsidRPr="001F12AA">
        <w:rPr>
          <w:rFonts w:ascii="Calibri" w:eastAsia="Times New Roman" w:hAnsi="Calibri" w:cs="Calibri"/>
        </w:rPr>
        <w:t xml:space="preserve"> and another resource go over the pending.</w:t>
      </w:r>
    </w:p>
    <w:p w14:paraId="18EAFF91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They confirm that things can be deleted or not.</w:t>
      </w:r>
    </w:p>
    <w:p w14:paraId="0A5B1C52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 </w:t>
      </w:r>
    </w:p>
    <w:p w14:paraId="645A2392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FDC communicates with budget as to the allocation.</w:t>
      </w:r>
    </w:p>
    <w:p w14:paraId="71137133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They try to anticipate the threshold at the beginning</w:t>
      </w:r>
    </w:p>
    <w:p w14:paraId="11EAB794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They use a dummy number to track until completion</w:t>
      </w:r>
    </w:p>
    <w:p w14:paraId="74915A97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Once completed they capitalize</w:t>
      </w:r>
    </w:p>
    <w:p w14:paraId="074D4B0B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Use the CWIP GLs,</w:t>
      </w:r>
    </w:p>
    <w:p w14:paraId="3B44A5F6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Has an OCA for that project</w:t>
      </w:r>
    </w:p>
    <w:p w14:paraId="539F9459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Validate the numbers with budget.  May need TR16 adjustment at the end</w:t>
      </w:r>
    </w:p>
    <w:p w14:paraId="2C0B0D33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DOT infrastructure is automatically deleted from PP by object code</w:t>
      </w:r>
    </w:p>
    <w:p w14:paraId="3F062276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 </w:t>
      </w:r>
    </w:p>
    <w:p w14:paraId="6964E6E6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Everything has a Project number.</w:t>
      </w:r>
    </w:p>
    <w:p w14:paraId="5EFB042F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At end of year they go in and adjust the WIP based on program using a TR16 for the lump sum of all WIP</w:t>
      </w:r>
    </w:p>
    <w:p w14:paraId="5EDC57DD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FLAIR data does not have enough information to comply with GASB 34</w:t>
      </w:r>
    </w:p>
    <w:p w14:paraId="46239C7D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Straight line depreciation will be sufficient</w:t>
      </w:r>
    </w:p>
    <w:p w14:paraId="5F375421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DOH has WIP but it is a bone of contention</w:t>
      </w:r>
    </w:p>
    <w:p w14:paraId="68A36554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They do not track until it is complete</w:t>
      </w:r>
    </w:p>
    <w:p w14:paraId="5F734492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DCF also learns about it at the end when it is complete</w:t>
      </w:r>
    </w:p>
    <w:p w14:paraId="641A74F2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 </w:t>
      </w:r>
    </w:p>
    <w:p w14:paraId="660554EF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Many of the items are expense and not FCO.  They try to get them to use the BPIN of all ZZZZZ but they forget.</w:t>
      </w:r>
    </w:p>
    <w:p w14:paraId="759839AD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Budget and facility services will track any additional expense items that must be included.</w:t>
      </w:r>
    </w:p>
    <w:p w14:paraId="6BE98E6B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FDC has infrastructure too.</w:t>
      </w:r>
    </w:p>
    <w:p w14:paraId="7A098059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 </w:t>
      </w:r>
    </w:p>
    <w:p w14:paraId="598DE2AC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FDC does depreciate infrastructure</w:t>
      </w:r>
    </w:p>
    <w:p w14:paraId="333DC291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FDC tracks property to contract or grant level if F&amp;A adds to the payment</w:t>
      </w:r>
    </w:p>
    <w:p w14:paraId="635E0599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FWC has some that add with C/G but they don’t do anything with it.</w:t>
      </w:r>
    </w:p>
    <w:p w14:paraId="29099F04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 </w:t>
      </w:r>
    </w:p>
    <w:p w14:paraId="71262D86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FWC went through descriptions to see if they could decipher and clean up</w:t>
      </w:r>
    </w:p>
    <w:p w14:paraId="60AD5C0C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Hard to know what to clean up if we don’t know what they are going to want</w:t>
      </w:r>
    </w:p>
    <w:p w14:paraId="75B127A0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FDC has building that are furniture and equipment.  Has old items that need to be taken off.</w:t>
      </w:r>
    </w:p>
    <w:p w14:paraId="284A1B37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Clean records since standardizing in 2015</w:t>
      </w:r>
    </w:p>
    <w:p w14:paraId="3E02CAA6" w14:textId="77777777" w:rsidR="001F12AA" w:rsidRPr="001F12AA" w:rsidRDefault="00542F3B" w:rsidP="001F12AA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FDC</w:t>
      </w:r>
      <w:r w:rsidR="001F12AA" w:rsidRPr="001F12AA">
        <w:rPr>
          <w:rFonts w:ascii="Calibri" w:eastAsia="Times New Roman" w:hAnsi="Calibri" w:cs="Calibri"/>
        </w:rPr>
        <w:t xml:space="preserve"> thinks that once we know we will be able to get it done.</w:t>
      </w:r>
    </w:p>
    <w:p w14:paraId="0C250897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 </w:t>
      </w:r>
    </w:p>
    <w:p w14:paraId="03C74ADF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Sounds like data is clean as it can be.</w:t>
      </w:r>
    </w:p>
    <w:p w14:paraId="0F900177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 xml:space="preserve">FDC uses the strategic asset scanner and does a lot of clean up based on the scanning.  They can update the condition and location code. </w:t>
      </w:r>
    </w:p>
    <w:p w14:paraId="2294EB67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2 teams that get the file and validate it as well.</w:t>
      </w:r>
    </w:p>
    <w:p w14:paraId="46179899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 </w:t>
      </w:r>
    </w:p>
    <w:p w14:paraId="1245F8AE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DOR has an internal scanning system</w:t>
      </w:r>
    </w:p>
    <w:p w14:paraId="2161EF8C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DOH, FDC and FWC use strategic</w:t>
      </w:r>
    </w:p>
    <w:p w14:paraId="452F9A83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Flexibility with attractive items</w:t>
      </w:r>
    </w:p>
    <w:p w14:paraId="4E476676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DOH, DOR track attractive items in FLAIR</w:t>
      </w:r>
    </w:p>
    <w:p w14:paraId="243292A9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DCF tracks computers in FLAIR but some old furniture is tracked outside of FLAIR</w:t>
      </w:r>
    </w:p>
    <w:p w14:paraId="43313669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 </w:t>
      </w:r>
    </w:p>
    <w:p w14:paraId="52012BE4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DFS has conflicting definitions of building from a Financial reporting perspective but for insurance purposes we may have to classify as buildings</w:t>
      </w:r>
    </w:p>
    <w:p w14:paraId="11FDAA30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lastRenderedPageBreak/>
        <w:t xml:space="preserve">So for that , we may need to be able </w:t>
      </w:r>
    </w:p>
    <w:p w14:paraId="4B76BD8B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Origami for insurance, FLAIR and Solaris</w:t>
      </w:r>
    </w:p>
    <w:p w14:paraId="255249A0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 </w:t>
      </w:r>
    </w:p>
    <w:p w14:paraId="60DF4794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 xml:space="preserve"> Agreement with definitions would be helpful.</w:t>
      </w:r>
    </w:p>
    <w:p w14:paraId="70C9EB67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If all buildings are on inventory, then annual verification in Solaris would be easier.</w:t>
      </w:r>
    </w:p>
    <w:p w14:paraId="0D58CB2D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Solaris has some exclusion for the interstate system, but they are in FLAIR.  There are built in differences</w:t>
      </w:r>
    </w:p>
    <w:p w14:paraId="22774176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 </w:t>
      </w:r>
    </w:p>
    <w:p w14:paraId="5417039D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FDC is separate from risk management</w:t>
      </w:r>
    </w:p>
    <w:p w14:paraId="11F27D46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FDC does not put buildings under $100K in FLAIR because they were told Risk Management tracks</w:t>
      </w:r>
    </w:p>
    <w:p w14:paraId="1EBC94BD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If over $5K they add as F&amp;E</w:t>
      </w:r>
    </w:p>
    <w:p w14:paraId="43A2D3E0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Do not add portable buildings at all if under $5K</w:t>
      </w:r>
    </w:p>
    <w:p w14:paraId="58A72193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 </w:t>
      </w:r>
    </w:p>
    <w:p w14:paraId="1EBFDF25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Additional meetings will helpful once we know more.</w:t>
      </w:r>
    </w:p>
    <w:p w14:paraId="41E040A5" w14:textId="77777777" w:rsidR="001F12AA" w:rsidRPr="001F12AA" w:rsidRDefault="001F12AA" w:rsidP="001F12AA">
      <w:pPr>
        <w:spacing w:after="0" w:line="240" w:lineRule="auto"/>
        <w:rPr>
          <w:rFonts w:ascii="Calibri" w:eastAsia="Times New Roman" w:hAnsi="Calibri" w:cs="Calibri"/>
        </w:rPr>
      </w:pPr>
      <w:r w:rsidRPr="001F12AA">
        <w:rPr>
          <w:rFonts w:ascii="Calibri" w:eastAsia="Times New Roman" w:hAnsi="Calibri" w:cs="Calibri"/>
        </w:rPr>
        <w:t>Property manual needs some updates</w:t>
      </w:r>
    </w:p>
    <w:p w14:paraId="531CC83E" w14:textId="77777777" w:rsidR="009728DB" w:rsidRDefault="009728DB"/>
    <w:p w14:paraId="123AC53F" w14:textId="77777777" w:rsidR="001F12AA" w:rsidRDefault="001F12AA"/>
    <w:p w14:paraId="73ADC9BD" w14:textId="77777777" w:rsidR="001F12AA" w:rsidRPr="001F12AA" w:rsidRDefault="001F12AA">
      <w:pPr>
        <w:rPr>
          <w:b/>
          <w:bCs/>
        </w:rPr>
      </w:pPr>
      <w:r w:rsidRPr="001F12AA">
        <w:rPr>
          <w:b/>
          <w:bCs/>
        </w:rPr>
        <w:t xml:space="preserve">Take </w:t>
      </w:r>
      <w:proofErr w:type="spellStart"/>
      <w:r w:rsidRPr="001F12AA">
        <w:rPr>
          <w:b/>
          <w:bCs/>
        </w:rPr>
        <w:t>Aways</w:t>
      </w:r>
      <w:proofErr w:type="spellEnd"/>
    </w:p>
    <w:p w14:paraId="6D215F47" w14:textId="77777777" w:rsidR="001F12AA" w:rsidRDefault="001F12AA" w:rsidP="001F12A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Recommendation for cut-off period before conversion with option to upload changes</w:t>
      </w:r>
    </w:p>
    <w:p w14:paraId="34511E4E" w14:textId="77777777" w:rsidR="001F12AA" w:rsidRDefault="001F12AA" w:rsidP="001F12A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7046563" w14:textId="77777777" w:rsidR="001F12AA" w:rsidRDefault="001F12AA" w:rsidP="001F12A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Cleanest conversion will be right after inventory</w:t>
      </w:r>
    </w:p>
    <w:p w14:paraId="6EB252A4" w14:textId="77777777" w:rsidR="001F12AA" w:rsidRDefault="001F12AA" w:rsidP="001F12A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A1948F3" w14:textId="77777777" w:rsidR="001F12AA" w:rsidRDefault="001F12AA" w:rsidP="001F12A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There are discrepancies between what is a building for financial reporting and for insurance through Origami and through Solaris.</w:t>
      </w:r>
    </w:p>
    <w:p w14:paraId="4710775B" w14:textId="77777777" w:rsidR="001F12AA" w:rsidRDefault="001F12AA"/>
    <w:sectPr w:rsidR="001F1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AA"/>
    <w:rsid w:val="001F12AA"/>
    <w:rsid w:val="003D1A6B"/>
    <w:rsid w:val="00442604"/>
    <w:rsid w:val="00542F3B"/>
    <w:rsid w:val="009728DB"/>
    <w:rsid w:val="009B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FA208"/>
  <w15:chartTrackingRefBased/>
  <w15:docId w15:val="{7BDCFEFD-E91E-4E0C-B16B-3767C9D2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12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F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F12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6080</Characters>
  <DocSecurity>0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2022-11-28T21:04:00Z</dcterms:created>
  <dcterms:modified xsi:type="dcterms:W3CDTF">2022-11-28T21:04:00Z</dcterms:modified>
</cp:coreProperties>
</file>