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570BB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State of Florida</w:t>
      </w:r>
    </w:p>
    <w:p w14:paraId="7B226177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Department of Financial Services</w:t>
      </w:r>
    </w:p>
    <w:p w14:paraId="71020086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AFCE7" w14:textId="77777777" w:rsidR="00E942D2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A58">
        <w:rPr>
          <w:rFonts w:ascii="Times New Roman" w:hAnsi="Times New Roman" w:cs="Times New Roman"/>
          <w:sz w:val="28"/>
          <w:szCs w:val="28"/>
        </w:rPr>
        <w:t>RULE HEARING AGENDA</w:t>
      </w:r>
    </w:p>
    <w:p w14:paraId="10251D3C" w14:textId="78268393" w:rsidR="003D1A58" w:rsidRPr="003D1A58" w:rsidRDefault="00785F5E" w:rsidP="003D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Rules 69C-2.023 and .025, F.A.C.</w:t>
      </w:r>
    </w:p>
    <w:p w14:paraId="7ADF4F40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A58">
        <w:rPr>
          <w:rFonts w:ascii="Times New Roman" w:hAnsi="Times New Roman" w:cs="Times New Roman"/>
          <w:sz w:val="24"/>
          <w:szCs w:val="24"/>
        </w:rPr>
        <w:t>**</w:t>
      </w:r>
      <w:r w:rsidRPr="003D1A58">
        <w:rPr>
          <w:rFonts w:ascii="Times New Roman" w:hAnsi="Times New Roman" w:cs="Times New Roman"/>
          <w:caps/>
          <w:sz w:val="24"/>
          <w:szCs w:val="24"/>
        </w:rPr>
        <w:t>This proceeding is open to the public**</w:t>
      </w:r>
    </w:p>
    <w:p w14:paraId="63F03CE3" w14:textId="77777777" w:rsidR="003D1A58" w:rsidRPr="003D1A58" w:rsidRDefault="003D1A58" w:rsidP="003D1A58">
      <w:pPr>
        <w:rPr>
          <w:rFonts w:ascii="Times New Roman" w:hAnsi="Times New Roman" w:cs="Times New Roman"/>
          <w:sz w:val="24"/>
          <w:szCs w:val="24"/>
        </w:rPr>
      </w:pPr>
    </w:p>
    <w:p w14:paraId="125CCD60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D3F877D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Remarks</w:t>
      </w:r>
    </w:p>
    <w:p w14:paraId="593D6EF2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Proposed Rulemaking and Receipt of Public Comments</w:t>
      </w:r>
    </w:p>
    <w:p w14:paraId="24D61E05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Remarks</w:t>
      </w:r>
    </w:p>
    <w:p w14:paraId="454A7311" w14:textId="77777777" w:rsidR="003D1A58" w:rsidRP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3D1A58" w:rsidRPr="003D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133C93"/>
    <w:multiLevelType w:val="hybridMultilevel"/>
    <w:tmpl w:val="343EB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450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58"/>
    <w:rsid w:val="003D1A58"/>
    <w:rsid w:val="00482F95"/>
    <w:rsid w:val="00651CD0"/>
    <w:rsid w:val="00785F5E"/>
    <w:rsid w:val="007B687D"/>
    <w:rsid w:val="00A60302"/>
    <w:rsid w:val="00E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5226"/>
  <w15:chartTrackingRefBased/>
  <w15:docId w15:val="{A29A2020-4A00-438B-95A5-858AAAF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58"/>
    <w:pPr>
      <w:ind w:left="720"/>
      <w:contextualSpacing/>
    </w:pPr>
  </w:style>
  <w:style w:type="paragraph" w:styleId="NoSpacing">
    <w:name w:val="No Spacing"/>
    <w:uiPriority w:val="1"/>
    <w:qFormat/>
    <w:rsid w:val="0048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3" ma:contentTypeDescription="Create a new document." ma:contentTypeScope="" ma:versionID="8cc910e1fd849e52b76eb5f1b681c0db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ca8b2d2813997caaa8d8086882de9d10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Props1.xml><?xml version="1.0" encoding="utf-8"?>
<ds:datastoreItem xmlns:ds="http://schemas.openxmlformats.org/officeDocument/2006/customXml" ds:itemID="{9B996759-C2FC-44B3-8857-2E5D04921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B16BC-2793-4C2C-B7AD-255FFE09F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43712-48C2-4ACB-8A44-A3DB29141C9E}">
  <ds:schemaRefs>
    <ds:schemaRef ds:uri="http://schemas.microsoft.com/office/2006/documentManagement/types"/>
    <ds:schemaRef ds:uri="http://schemas.microsoft.com/office/2006/metadata/properties"/>
    <ds:schemaRef ds:uri="e009e90f-dec1-4777-aead-00ed6fda7471"/>
    <ds:schemaRef ds:uri="http://purl.org/dc/terms/"/>
    <ds:schemaRef ds:uri="http://schemas.openxmlformats.org/package/2006/metadata/core-properties"/>
    <ds:schemaRef ds:uri="9ec49287-f224-46bc-b9aa-7bc7bc848841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Brittany</dc:creator>
  <cp:keywords/>
  <dc:description/>
  <cp:lastModifiedBy>Crossley, Cathy</cp:lastModifiedBy>
  <cp:revision>2</cp:revision>
  <dcterms:created xsi:type="dcterms:W3CDTF">2024-07-02T16:38:00Z</dcterms:created>
  <dcterms:modified xsi:type="dcterms:W3CDTF">2024-07-02T16:38:00Z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