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570BB" w14:textId="77777777" w:rsidR="003D1A58" w:rsidRPr="00482F95" w:rsidRDefault="003D1A58" w:rsidP="00482F95">
      <w:pPr>
        <w:pStyle w:val="NoSpacing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482F95">
        <w:rPr>
          <w:rFonts w:ascii="Times New Roman" w:hAnsi="Times New Roman" w:cs="Times New Roman"/>
          <w:caps/>
          <w:sz w:val="28"/>
          <w:szCs w:val="28"/>
        </w:rPr>
        <w:t>State of Florida</w:t>
      </w:r>
    </w:p>
    <w:p w14:paraId="7B226177" w14:textId="77777777" w:rsidR="003D1A58" w:rsidRPr="00482F95" w:rsidRDefault="003D1A58" w:rsidP="00482F95">
      <w:pPr>
        <w:pStyle w:val="NoSpacing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482F95">
        <w:rPr>
          <w:rFonts w:ascii="Times New Roman" w:hAnsi="Times New Roman" w:cs="Times New Roman"/>
          <w:caps/>
          <w:sz w:val="28"/>
          <w:szCs w:val="28"/>
        </w:rPr>
        <w:t>Department of Financial Services</w:t>
      </w:r>
    </w:p>
    <w:p w14:paraId="77928192" w14:textId="77777777" w:rsidR="003D1A58" w:rsidRDefault="003D1A58" w:rsidP="003D1A58">
      <w:pPr>
        <w:jc w:val="center"/>
        <w:rPr>
          <w:rFonts w:ascii="Times New Roman" w:hAnsi="Times New Roman" w:cs="Times New Roman"/>
          <w:caps/>
          <w:sz w:val="28"/>
          <w:szCs w:val="28"/>
        </w:rPr>
      </w:pPr>
    </w:p>
    <w:p w14:paraId="74DAFCE7" w14:textId="1742C529" w:rsidR="00E942D2" w:rsidRPr="003D1A58" w:rsidRDefault="003D1A58" w:rsidP="003D1A58">
      <w:pPr>
        <w:jc w:val="center"/>
        <w:rPr>
          <w:rFonts w:ascii="Times New Roman" w:hAnsi="Times New Roman" w:cs="Times New Roman"/>
          <w:sz w:val="28"/>
          <w:szCs w:val="28"/>
        </w:rPr>
      </w:pPr>
      <w:r w:rsidRPr="003D1A58">
        <w:rPr>
          <w:rFonts w:ascii="Times New Roman" w:hAnsi="Times New Roman" w:cs="Times New Roman"/>
          <w:sz w:val="28"/>
          <w:szCs w:val="28"/>
        </w:rPr>
        <w:t>RULE HEARING AGENDA</w:t>
      </w:r>
    </w:p>
    <w:p w14:paraId="10251D3C" w14:textId="58C32E08" w:rsidR="003D1A58" w:rsidRPr="003D1A58" w:rsidRDefault="00C31062" w:rsidP="00044B54">
      <w:pPr>
        <w:spacing w:after="0"/>
        <w:ind w:righ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Rules </w:t>
      </w:r>
      <w:r w:rsidR="00171E66" w:rsidRPr="00171E66">
        <w:rPr>
          <w:rFonts w:ascii="Times New Roman" w:hAnsi="Times New Roman" w:cs="Times New Roman"/>
          <w:sz w:val="28"/>
          <w:szCs w:val="28"/>
        </w:rPr>
        <w:t>69A-73.001</w:t>
      </w:r>
      <w:r w:rsidR="00171E66">
        <w:rPr>
          <w:rFonts w:ascii="Times New Roman" w:hAnsi="Times New Roman" w:cs="Times New Roman"/>
          <w:sz w:val="28"/>
          <w:szCs w:val="28"/>
        </w:rPr>
        <w:t xml:space="preserve">, </w:t>
      </w:r>
      <w:r w:rsidR="00171E66" w:rsidRPr="00171E66">
        <w:rPr>
          <w:rFonts w:ascii="Times New Roman" w:hAnsi="Times New Roman" w:cs="Times New Roman"/>
          <w:sz w:val="28"/>
          <w:szCs w:val="28"/>
        </w:rPr>
        <w:t>69A-73.002</w:t>
      </w:r>
      <w:r w:rsidR="00171E66">
        <w:rPr>
          <w:rFonts w:ascii="Times New Roman" w:hAnsi="Times New Roman" w:cs="Times New Roman"/>
          <w:sz w:val="28"/>
          <w:szCs w:val="28"/>
        </w:rPr>
        <w:t>,</w:t>
      </w:r>
      <w:r w:rsidR="00171E66" w:rsidRPr="00171E66">
        <w:rPr>
          <w:rFonts w:ascii="Times New Roman" w:hAnsi="Times New Roman" w:cs="Times New Roman"/>
          <w:sz w:val="28"/>
          <w:szCs w:val="28"/>
        </w:rPr>
        <w:t xml:space="preserve"> 69A-73.003</w:t>
      </w:r>
      <w:r w:rsidR="00171E66">
        <w:rPr>
          <w:rFonts w:ascii="Times New Roman" w:hAnsi="Times New Roman" w:cs="Times New Roman"/>
          <w:sz w:val="28"/>
          <w:szCs w:val="28"/>
        </w:rPr>
        <w:t xml:space="preserve">, </w:t>
      </w:r>
      <w:r w:rsidR="00171E66" w:rsidRPr="00171E66">
        <w:rPr>
          <w:rFonts w:ascii="Times New Roman" w:hAnsi="Times New Roman" w:cs="Times New Roman"/>
          <w:sz w:val="28"/>
          <w:szCs w:val="28"/>
        </w:rPr>
        <w:t>69A-73.004</w:t>
      </w:r>
      <w:r w:rsidR="00171E66">
        <w:rPr>
          <w:rFonts w:ascii="Times New Roman" w:hAnsi="Times New Roman" w:cs="Times New Roman"/>
          <w:sz w:val="28"/>
          <w:szCs w:val="28"/>
        </w:rPr>
        <w:t xml:space="preserve">, </w:t>
      </w:r>
      <w:r w:rsidR="00171E66" w:rsidRPr="00171E66">
        <w:rPr>
          <w:rFonts w:ascii="Times New Roman" w:hAnsi="Times New Roman" w:cs="Times New Roman"/>
          <w:sz w:val="28"/>
          <w:szCs w:val="28"/>
        </w:rPr>
        <w:t>69A-73.005</w:t>
      </w:r>
      <w:r w:rsidR="00171E66">
        <w:rPr>
          <w:rFonts w:ascii="Times New Roman" w:hAnsi="Times New Roman" w:cs="Times New Roman"/>
          <w:sz w:val="28"/>
          <w:szCs w:val="28"/>
        </w:rPr>
        <w:t>, and</w:t>
      </w:r>
      <w:r w:rsidR="00044B54">
        <w:rPr>
          <w:rFonts w:ascii="Times New Roman" w:hAnsi="Times New Roman" w:cs="Times New Roman"/>
          <w:sz w:val="28"/>
          <w:szCs w:val="28"/>
        </w:rPr>
        <w:t xml:space="preserve"> </w:t>
      </w:r>
      <w:r w:rsidR="00171E66" w:rsidRPr="00171E66">
        <w:rPr>
          <w:rFonts w:ascii="Times New Roman" w:hAnsi="Times New Roman" w:cs="Times New Roman"/>
          <w:sz w:val="28"/>
          <w:szCs w:val="28"/>
        </w:rPr>
        <w:t>73.006</w:t>
      </w:r>
      <w:r w:rsidR="00171E66">
        <w:rPr>
          <w:rFonts w:ascii="Times New Roman" w:hAnsi="Times New Roman" w:cs="Times New Roman"/>
          <w:sz w:val="28"/>
          <w:szCs w:val="28"/>
        </w:rPr>
        <w:t xml:space="preserve">, </w:t>
      </w:r>
      <w:r w:rsidR="00171E66" w:rsidRPr="002F5821">
        <w:rPr>
          <w:rFonts w:ascii="Times New Roman" w:hAnsi="Times New Roman" w:cs="Times New Roman"/>
          <w:i/>
          <w:iCs/>
          <w:sz w:val="28"/>
          <w:szCs w:val="28"/>
        </w:rPr>
        <w:t>Florida Administrative Code</w:t>
      </w:r>
    </w:p>
    <w:p w14:paraId="491D5310" w14:textId="77777777" w:rsidR="002F5821" w:rsidRPr="003D1A58" w:rsidRDefault="002F5821" w:rsidP="002F5821">
      <w:pPr>
        <w:spacing w:after="0"/>
        <w:ind w:left="720" w:right="720"/>
        <w:jc w:val="center"/>
        <w:rPr>
          <w:rFonts w:ascii="Times New Roman" w:hAnsi="Times New Roman" w:cs="Times New Roman"/>
          <w:sz w:val="28"/>
          <w:szCs w:val="28"/>
        </w:rPr>
      </w:pPr>
    </w:p>
    <w:p w14:paraId="7ADF4F40" w14:textId="77777777" w:rsidR="003D1A58" w:rsidRPr="003D1A58" w:rsidRDefault="003D1A58" w:rsidP="003D1A58">
      <w:pPr>
        <w:jc w:val="center"/>
        <w:rPr>
          <w:rFonts w:ascii="Times New Roman" w:hAnsi="Times New Roman" w:cs="Times New Roman"/>
          <w:sz w:val="24"/>
          <w:szCs w:val="24"/>
        </w:rPr>
      </w:pPr>
      <w:r w:rsidRPr="003D1A58">
        <w:rPr>
          <w:rFonts w:ascii="Times New Roman" w:hAnsi="Times New Roman" w:cs="Times New Roman"/>
          <w:sz w:val="24"/>
          <w:szCs w:val="24"/>
        </w:rPr>
        <w:t>**</w:t>
      </w:r>
      <w:r w:rsidRPr="003D1A58">
        <w:rPr>
          <w:rFonts w:ascii="Times New Roman" w:hAnsi="Times New Roman" w:cs="Times New Roman"/>
          <w:caps/>
          <w:sz w:val="24"/>
          <w:szCs w:val="24"/>
        </w:rPr>
        <w:t>This proceeding is open to the public**</w:t>
      </w:r>
    </w:p>
    <w:p w14:paraId="63F03CE3" w14:textId="77777777" w:rsidR="003D1A58" w:rsidRPr="003D1A58" w:rsidRDefault="003D1A58" w:rsidP="003D1A58">
      <w:pPr>
        <w:rPr>
          <w:rFonts w:ascii="Times New Roman" w:hAnsi="Times New Roman" w:cs="Times New Roman"/>
          <w:sz w:val="24"/>
          <w:szCs w:val="24"/>
        </w:rPr>
      </w:pPr>
    </w:p>
    <w:p w14:paraId="125CCD60" w14:textId="77777777" w:rsidR="003D1A58" w:rsidRDefault="003D1A58" w:rsidP="003D1A5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Order</w:t>
      </w:r>
    </w:p>
    <w:p w14:paraId="0D3F877D" w14:textId="77777777" w:rsidR="003D1A58" w:rsidRDefault="003D1A58" w:rsidP="003D1A5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Opening Remarks</w:t>
      </w:r>
    </w:p>
    <w:p w14:paraId="593D6EF2" w14:textId="77777777" w:rsidR="003D1A58" w:rsidRDefault="003D1A58" w:rsidP="003D1A5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of Proposed Rulemaking and Receipt of Public Comments</w:t>
      </w:r>
    </w:p>
    <w:p w14:paraId="24D61E05" w14:textId="77777777" w:rsidR="003D1A58" w:rsidRDefault="003D1A58" w:rsidP="003D1A5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Concluding Remarks</w:t>
      </w:r>
    </w:p>
    <w:p w14:paraId="454A7311" w14:textId="77777777" w:rsidR="003D1A58" w:rsidRPr="003D1A58" w:rsidRDefault="003D1A58" w:rsidP="003D1A5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</w:t>
      </w:r>
    </w:p>
    <w:sectPr w:rsidR="003D1A58" w:rsidRPr="003D1A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133C93"/>
    <w:multiLevelType w:val="hybridMultilevel"/>
    <w:tmpl w:val="343EB7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42804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58"/>
    <w:rsid w:val="00044B54"/>
    <w:rsid w:val="00171E66"/>
    <w:rsid w:val="002768F8"/>
    <w:rsid w:val="002F5821"/>
    <w:rsid w:val="003D1A58"/>
    <w:rsid w:val="00482F95"/>
    <w:rsid w:val="004A219E"/>
    <w:rsid w:val="00651CD0"/>
    <w:rsid w:val="00820B40"/>
    <w:rsid w:val="008F4464"/>
    <w:rsid w:val="00C31062"/>
    <w:rsid w:val="00E942D2"/>
    <w:rsid w:val="00F2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45226"/>
  <w15:chartTrackingRefBased/>
  <w15:docId w15:val="{A29A2020-4A00-438B-95A5-858AAAF67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A58"/>
    <w:pPr>
      <w:ind w:left="720"/>
      <w:contextualSpacing/>
    </w:pPr>
  </w:style>
  <w:style w:type="paragraph" w:styleId="NoSpacing">
    <w:name w:val="No Spacing"/>
    <w:uiPriority w:val="1"/>
    <w:qFormat/>
    <w:rsid w:val="00482F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09e90f-dec1-4777-aead-00ed6fda7471">
      <Terms xmlns="http://schemas.microsoft.com/office/infopath/2007/PartnerControls"/>
    </lcf76f155ced4ddcb4097134ff3c332f>
    <TaxCatchAll xmlns="9ec49287-f224-46bc-b9aa-7bc7bc8488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60F62558B2B40A28D2657D6363DF3" ma:contentTypeVersion="14" ma:contentTypeDescription="Create a new document." ma:contentTypeScope="" ma:versionID="5a78a090fe992ff13e7a9fa488aa7c24">
  <xsd:schema xmlns:xsd="http://www.w3.org/2001/XMLSchema" xmlns:xs="http://www.w3.org/2001/XMLSchema" xmlns:p="http://schemas.microsoft.com/office/2006/metadata/properties" xmlns:ns2="e009e90f-dec1-4777-aead-00ed6fda7471" xmlns:ns3="9ec49287-f224-46bc-b9aa-7bc7bc848841" targetNamespace="http://schemas.microsoft.com/office/2006/metadata/properties" ma:root="true" ma:fieldsID="24edd36d0de4976f6a6ba9b680c9cd0e" ns2:_="" ns3:_="">
    <xsd:import namespace="e009e90f-dec1-4777-aead-00ed6fda7471"/>
    <xsd:import namespace="9ec49287-f224-46bc-b9aa-7bc7bc8488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9e90f-dec1-4777-aead-00ed6fda74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e199f5e-f571-42dc-8172-d11fd433b9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49287-f224-46bc-b9aa-7bc7bc84884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3f555f1-68bd-42d8-8063-78f97ffea294}" ma:internalName="TaxCatchAll" ma:showField="CatchAllData" ma:web="9ec49287-f224-46bc-b9aa-7bc7bc8488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9BF6DA-D172-43F4-B653-A042EBB699A3}">
  <ds:schemaRefs>
    <ds:schemaRef ds:uri="http://schemas.openxmlformats.org/package/2006/metadata/core-properties"/>
    <ds:schemaRef ds:uri="9ec49287-f224-46bc-b9aa-7bc7bc848841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dcmitype/"/>
    <ds:schemaRef ds:uri="e009e90f-dec1-4777-aead-00ed6fda7471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ADD1ED0-A76A-4182-A9E5-FA528D43CB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24F398-6B65-4D26-B36D-567FCBC3DF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09e90f-dec1-4777-aead-00ed6fda7471"/>
    <ds:schemaRef ds:uri="9ec49287-f224-46bc-b9aa-7bc7bc848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Griffith, Brittany</dc:creator>
  <cp:keywords/>
  <dc:description/>
  <cp:lastModifiedBy>Crossley, Cathy</cp:lastModifiedBy>
  <cp:revision>2</cp:revision>
  <dcterms:created xsi:type="dcterms:W3CDTF">2025-04-16T17:24:00Z</dcterms:created>
  <dcterms:modified xsi:type="dcterms:W3CDTF">2025-04-16T17:24:00Z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0x01010014360F62558B2B40A28D2657D6363DF3</vt:lpwstr>
  </property>
  <property fmtid="{D5CDD505-2E9C-101B-9397-08002B2CF9AE}" pid="3" name="MediaServiceImageTags">
    <vt:lpwstr/>
  </property>
</Properties>
</file>