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4D" w:rsidRDefault="009E5F4D" w:rsidP="00C8027F">
      <w:pPr>
        <w:jc w:val="center"/>
      </w:pPr>
    </w:p>
    <w:p w:rsidR="00C8027F" w:rsidRDefault="00C8027F" w:rsidP="00C8027F">
      <w:pPr>
        <w:jc w:val="center"/>
      </w:pPr>
    </w:p>
    <w:p w:rsidR="00C8027F" w:rsidRDefault="00C8027F" w:rsidP="00C8027F">
      <w:pPr>
        <w:jc w:val="center"/>
      </w:pPr>
    </w:p>
    <w:p w:rsidR="00C8027F" w:rsidRDefault="00C8027F" w:rsidP="00C8027F">
      <w:pPr>
        <w:jc w:val="center"/>
      </w:pPr>
    </w:p>
    <w:p w:rsidR="00C8027F" w:rsidRDefault="00C8027F" w:rsidP="00C8027F">
      <w:pPr>
        <w:jc w:val="center"/>
      </w:pP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dm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27F" w:rsidRDefault="00C8027F" w:rsidP="00C8027F">
      <w:pPr>
        <w:jc w:val="center"/>
      </w:pPr>
    </w:p>
    <w:p w:rsidR="00271256" w:rsidRPr="001F721C" w:rsidRDefault="00271256" w:rsidP="001F721C">
      <w:pPr>
        <w:pStyle w:val="Title"/>
      </w:pPr>
      <w:bookmarkStart w:id="0" w:name="_Toc359477298"/>
      <w:r>
        <w:t>Disaster Recovery Manual</w:t>
      </w:r>
    </w:p>
    <w:p w:rsidR="00271256" w:rsidRPr="001F721C" w:rsidRDefault="00271256" w:rsidP="00271256">
      <w:pPr>
        <w:jc w:val="center"/>
        <w:rPr>
          <w:rFonts w:ascii="Arial" w:hAnsi="Arial" w:cs="Arial"/>
          <w:szCs w:val="24"/>
        </w:rPr>
      </w:pPr>
      <w:r w:rsidRPr="001F721C">
        <w:rPr>
          <w:rFonts w:ascii="Arial" w:hAnsi="Arial" w:cs="Arial"/>
          <w:szCs w:val="24"/>
        </w:rPr>
        <w:t>System Name:</w:t>
      </w:r>
      <w:r w:rsidR="00C3506C" w:rsidRPr="001F721C">
        <w:rPr>
          <w:rFonts w:ascii="Arial" w:hAnsi="Arial" w:cs="Arial"/>
          <w:szCs w:val="24"/>
        </w:rPr>
        <w:t xml:space="preserve"> </w:t>
      </w:r>
      <w:r w:rsidRPr="001F721C">
        <w:rPr>
          <w:rFonts w:ascii="Arial" w:hAnsi="Arial" w:cs="Arial"/>
          <w:szCs w:val="24"/>
        </w:rPr>
        <w:t>_____________________________</w:t>
      </w:r>
    </w:p>
    <w:p w:rsidR="001F721C" w:rsidRDefault="001F721C" w:rsidP="001F721C">
      <w:pPr>
        <w:jc w:val="center"/>
        <w:rPr>
          <w:rFonts w:ascii="Arial" w:hAnsi="Arial" w:cs="Arial"/>
        </w:rPr>
      </w:pPr>
    </w:p>
    <w:p w:rsidR="00271256" w:rsidRPr="001F721C" w:rsidRDefault="00271256" w:rsidP="001F721C">
      <w:pPr>
        <w:jc w:val="center"/>
        <w:rPr>
          <w:rFonts w:ascii="Arial" w:hAnsi="Arial" w:cs="Arial"/>
        </w:rPr>
      </w:pPr>
      <w:r>
        <w:rPr>
          <w:b/>
          <w:sz w:val="28"/>
        </w:rPr>
        <w:t>TABLE OF CONTENTS</w:t>
      </w:r>
    </w:p>
    <w:p w:rsidR="00271256" w:rsidRDefault="00271256" w:rsidP="001F721C">
      <w:pPr>
        <w:pStyle w:val="toc"/>
        <w:rPr>
          <w:b/>
          <w:caps/>
          <w:noProof/>
          <w:szCs w:val="24"/>
        </w:rPr>
      </w:pPr>
      <w:r>
        <w:rPr>
          <w:caps/>
        </w:rPr>
        <w:fldChar w:fldCharType="begin"/>
      </w:r>
      <w:r>
        <w:instrText xml:space="preserve"> TOC \o "1-3" </w:instrText>
      </w:r>
      <w:r>
        <w:rPr>
          <w:caps/>
        </w:rPr>
        <w:fldChar w:fldCharType="separate"/>
      </w:r>
      <w:r>
        <w:rPr>
          <w:noProof/>
        </w:rPr>
        <w:t>Application 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_Toc139176052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71256" w:rsidRDefault="00271256" w:rsidP="001F721C">
      <w:pPr>
        <w:pStyle w:val="toc"/>
        <w:rPr>
          <w:b/>
          <w:caps/>
          <w:noProof/>
          <w:szCs w:val="24"/>
        </w:rPr>
      </w:pPr>
      <w:r>
        <w:rPr>
          <w:noProof/>
        </w:rPr>
        <w:t>Base Environment Recovery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_Toc139176053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71256" w:rsidRDefault="00271256" w:rsidP="001F721C">
      <w:pPr>
        <w:pStyle w:val="toc"/>
        <w:rPr>
          <w:b/>
          <w:caps/>
          <w:noProof/>
          <w:szCs w:val="24"/>
        </w:rPr>
      </w:pPr>
      <w:r>
        <w:rPr>
          <w:noProof/>
        </w:rPr>
        <w:t>Interface Considerations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_Toc139176054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71256" w:rsidRDefault="00271256" w:rsidP="001F721C">
      <w:pPr>
        <w:pStyle w:val="toc"/>
        <w:rPr>
          <w:b/>
          <w:caps/>
          <w:noProof/>
          <w:szCs w:val="24"/>
        </w:rPr>
      </w:pPr>
      <w:r>
        <w:rPr>
          <w:noProof/>
        </w:rPr>
        <w:t>Client Software Recovery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_Toc139176055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71256" w:rsidRDefault="00271256" w:rsidP="001F721C">
      <w:pPr>
        <w:pStyle w:val="toc"/>
        <w:rPr>
          <w:b/>
          <w:caps/>
          <w:noProof/>
          <w:szCs w:val="24"/>
        </w:rPr>
      </w:pPr>
      <w:r>
        <w:rPr>
          <w:noProof/>
        </w:rPr>
        <w:t>File Synchronization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_Toc139176056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71256" w:rsidRDefault="00271256" w:rsidP="001F721C">
      <w:pPr>
        <w:pStyle w:val="toc"/>
        <w:rPr>
          <w:b/>
          <w:caps/>
          <w:noProof/>
          <w:szCs w:val="24"/>
        </w:rPr>
      </w:pPr>
      <w:r>
        <w:rPr>
          <w:noProof/>
        </w:rPr>
        <w:t>Recovery Up to the Present Time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_Toc139176057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71256" w:rsidRDefault="00271256" w:rsidP="001F721C">
      <w:pPr>
        <w:pStyle w:val="toc"/>
        <w:rPr>
          <w:b/>
          <w:caps/>
          <w:noProof/>
          <w:szCs w:val="24"/>
        </w:rPr>
      </w:pPr>
      <w:r>
        <w:rPr>
          <w:noProof/>
        </w:rPr>
        <w:t>Additional Recovery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_Toc139176058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71256" w:rsidRDefault="00271256" w:rsidP="001F721C">
      <w:pPr>
        <w:pStyle w:val="toc"/>
        <w:rPr>
          <w:b/>
          <w:caps/>
          <w:noProof/>
          <w:szCs w:val="24"/>
        </w:rPr>
      </w:pPr>
      <w:r>
        <w:rPr>
          <w:noProof/>
        </w:rPr>
        <w:t>Recovery Risks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_Toc139176059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71256" w:rsidRDefault="00271256" w:rsidP="001F721C">
      <w:pPr>
        <w:pStyle w:val="toc"/>
        <w:rPr>
          <w:b/>
          <w:caps/>
          <w:noProof/>
          <w:szCs w:val="24"/>
        </w:rPr>
      </w:pPr>
      <w:r>
        <w:rPr>
          <w:noProof/>
        </w:rPr>
        <w:t>Recovery Procedure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_Toc139176060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71256" w:rsidRDefault="00271256" w:rsidP="001F721C">
      <w:pPr>
        <w:pStyle w:val="toc"/>
        <w:rPr>
          <w:b/>
          <w:caps/>
          <w:noProof/>
          <w:szCs w:val="24"/>
        </w:rPr>
      </w:pPr>
      <w:r>
        <w:rPr>
          <w:noProof/>
        </w:rPr>
        <w:t>Disaster Recovery Contacts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_Toc139176061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71256" w:rsidRDefault="00271256" w:rsidP="001F721C">
      <w:pPr>
        <w:pStyle w:val="toc"/>
        <w:rPr>
          <w:b/>
          <w:sz w:val="28"/>
        </w:rPr>
      </w:pPr>
      <w:r>
        <w:rPr>
          <w:b/>
        </w:rPr>
        <w:fldChar w:fldCharType="end"/>
      </w:r>
    </w:p>
    <w:p w:rsidR="00271256" w:rsidRDefault="00271256" w:rsidP="00271256">
      <w:pPr>
        <w:pStyle w:val="Heading2"/>
        <w:jc w:val="both"/>
        <w:sectPr w:rsidR="00271256" w:rsidSect="00A756ED">
          <w:headerReference w:type="first" r:id="rId10"/>
          <w:pgSz w:w="12240" w:h="15840"/>
          <w:pgMar w:top="1418" w:right="1418" w:bottom="1418" w:left="1418" w:header="680" w:footer="680" w:gutter="0"/>
          <w:pgNumType w:start="1"/>
          <w:cols w:space="720"/>
          <w:docGrid w:linePitch="299"/>
        </w:sectPr>
      </w:pPr>
    </w:p>
    <w:bookmarkEnd w:id="0"/>
    <w:p w:rsidR="00271256" w:rsidRDefault="00271256" w:rsidP="00271256">
      <w:pPr>
        <w:pStyle w:val="Heading2"/>
        <w:jc w:val="both"/>
        <w:sectPr w:rsidR="00271256">
          <w:footerReference w:type="even" r:id="rId11"/>
          <w:footerReference w:type="default" r:id="rId12"/>
          <w:footerReference w:type="first" r:id="rId13"/>
          <w:type w:val="continuous"/>
          <w:pgSz w:w="12240" w:h="15840"/>
          <w:pgMar w:top="1418" w:right="1418" w:bottom="1418" w:left="1418" w:header="680" w:footer="680" w:gutter="0"/>
          <w:pgNumType w:start="1"/>
          <w:cols w:space="720"/>
        </w:sectPr>
      </w:pPr>
    </w:p>
    <w:p w:rsidR="00271256" w:rsidRPr="008C2599" w:rsidRDefault="00271256" w:rsidP="001F721C">
      <w:pPr>
        <w:pStyle w:val="Heading1"/>
      </w:pPr>
      <w:bookmarkStart w:id="1" w:name="_Toc467554768"/>
      <w:bookmarkStart w:id="2" w:name="_Toc139176052"/>
      <w:r w:rsidRPr="001F721C">
        <w:lastRenderedPageBreak/>
        <w:t>Application</w:t>
      </w:r>
      <w:r w:rsidRPr="008C2599">
        <w:t xml:space="preserve"> Overview</w:t>
      </w:r>
      <w:bookmarkEnd w:id="1"/>
      <w:bookmarkEnd w:id="2"/>
    </w:p>
    <w:p w:rsidR="00271256" w:rsidRDefault="00A756ED" w:rsidP="00271256">
      <w:r>
        <w:t>Give a brief description of the Application</w:t>
      </w:r>
    </w:p>
    <w:p w:rsidR="00271256" w:rsidRPr="00271256" w:rsidRDefault="00271256" w:rsidP="001F721C">
      <w:pPr>
        <w:pStyle w:val="Heading1"/>
      </w:pPr>
      <w:bookmarkStart w:id="3" w:name="_Toc139176053"/>
      <w:r w:rsidRPr="00271256">
        <w:t xml:space="preserve">Base Environment </w:t>
      </w:r>
      <w:r w:rsidRPr="001F721C">
        <w:t>Recovery</w:t>
      </w:r>
      <w:bookmarkStart w:id="4" w:name="_Toc467554770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5868"/>
      </w:tblGrid>
      <w:tr w:rsidR="00271256" w:rsidTr="00271256">
        <w:tc>
          <w:tcPr>
            <w:tcW w:w="3708" w:type="dxa"/>
            <w:shd w:val="clear" w:color="auto" w:fill="BFBFBF" w:themeFill="background1" w:themeFillShade="BF"/>
          </w:tcPr>
          <w:p w:rsidR="00271256" w:rsidRDefault="00271256" w:rsidP="008B5EBE">
            <w:pPr>
              <w:pStyle w:val="BodyList-Bullets"/>
              <w:ind w:left="0" w:firstLine="0"/>
            </w:pPr>
            <w:r w:rsidRPr="00271256">
              <w:rPr>
                <w:rFonts w:asciiTheme="minorHAnsi" w:hAnsiTheme="minorHAnsi"/>
                <w:b/>
                <w:bCs/>
                <w:sz w:val="24"/>
                <w:szCs w:val="24"/>
              </w:rPr>
              <w:t>Hardware / Software</w:t>
            </w:r>
          </w:p>
        </w:tc>
        <w:tc>
          <w:tcPr>
            <w:tcW w:w="5868" w:type="dxa"/>
            <w:shd w:val="clear" w:color="auto" w:fill="BFBFBF" w:themeFill="background1" w:themeFillShade="BF"/>
          </w:tcPr>
          <w:p w:rsidR="00271256" w:rsidRDefault="00271256" w:rsidP="008B5EBE">
            <w:pPr>
              <w:pStyle w:val="BodyList-Bullets"/>
              <w:ind w:left="0" w:firstLine="0"/>
            </w:pPr>
            <w:r w:rsidRPr="00271256">
              <w:rPr>
                <w:rFonts w:asciiTheme="minorHAnsi" w:hAnsiTheme="minorHAnsi"/>
                <w:b/>
                <w:bCs/>
                <w:sz w:val="24"/>
                <w:szCs w:val="24"/>
              </w:rPr>
              <w:t>Dependency / Comments</w:t>
            </w:r>
          </w:p>
        </w:tc>
      </w:tr>
      <w:tr w:rsidR="00271256" w:rsidTr="00271256">
        <w:tc>
          <w:tcPr>
            <w:tcW w:w="3708" w:type="dxa"/>
          </w:tcPr>
          <w:p w:rsidR="00271256" w:rsidRDefault="00271256" w:rsidP="008B5EBE">
            <w:pPr>
              <w:pStyle w:val="BodyList-Bullets"/>
              <w:ind w:left="0" w:firstLine="0"/>
            </w:pPr>
          </w:p>
        </w:tc>
        <w:tc>
          <w:tcPr>
            <w:tcW w:w="5868" w:type="dxa"/>
          </w:tcPr>
          <w:p w:rsidR="00271256" w:rsidRDefault="00271256" w:rsidP="008B5EBE">
            <w:pPr>
              <w:pStyle w:val="BodyList-Bullets"/>
              <w:ind w:left="0" w:firstLine="0"/>
            </w:pPr>
          </w:p>
        </w:tc>
      </w:tr>
      <w:tr w:rsidR="00271256" w:rsidTr="00271256">
        <w:tc>
          <w:tcPr>
            <w:tcW w:w="3708" w:type="dxa"/>
          </w:tcPr>
          <w:p w:rsidR="00271256" w:rsidRDefault="00271256" w:rsidP="008B5EBE">
            <w:pPr>
              <w:pStyle w:val="BodyList-Bullets"/>
              <w:ind w:left="0" w:firstLine="0"/>
            </w:pPr>
          </w:p>
        </w:tc>
        <w:tc>
          <w:tcPr>
            <w:tcW w:w="5868" w:type="dxa"/>
          </w:tcPr>
          <w:p w:rsidR="00271256" w:rsidRDefault="00271256" w:rsidP="008B5EBE">
            <w:pPr>
              <w:pStyle w:val="BodyList-Bullets"/>
              <w:ind w:left="0" w:firstLine="0"/>
            </w:pPr>
          </w:p>
        </w:tc>
      </w:tr>
    </w:tbl>
    <w:p w:rsidR="00271256" w:rsidRDefault="00271256" w:rsidP="00271256">
      <w:pPr>
        <w:pStyle w:val="Heading1"/>
      </w:pPr>
      <w:bookmarkStart w:id="5" w:name="_Toc139176054"/>
      <w:r w:rsidRPr="00271256">
        <w:t>Interface Considerations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2880"/>
        <w:gridCol w:w="3978"/>
      </w:tblGrid>
      <w:tr w:rsidR="00271256" w:rsidTr="00271256">
        <w:tc>
          <w:tcPr>
            <w:tcW w:w="2718" w:type="dxa"/>
            <w:shd w:val="clear" w:color="auto" w:fill="C0C0C0"/>
          </w:tcPr>
          <w:p w:rsidR="00271256" w:rsidRPr="00271256" w:rsidRDefault="00271256" w:rsidP="008B5EBE">
            <w:pPr>
              <w:pStyle w:val="BodyList-Bullets"/>
              <w:ind w:left="0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71256">
              <w:rPr>
                <w:rFonts w:asciiTheme="minorHAnsi" w:hAnsiTheme="minorHAnsi"/>
                <w:b/>
                <w:bCs/>
                <w:sz w:val="24"/>
                <w:szCs w:val="24"/>
              </w:rPr>
              <w:t>Interfacing Application</w:t>
            </w:r>
          </w:p>
        </w:tc>
        <w:tc>
          <w:tcPr>
            <w:tcW w:w="2880" w:type="dxa"/>
            <w:shd w:val="clear" w:color="auto" w:fill="C0C0C0"/>
          </w:tcPr>
          <w:p w:rsidR="00271256" w:rsidRPr="00271256" w:rsidRDefault="00271256" w:rsidP="008B5EBE">
            <w:pPr>
              <w:pStyle w:val="BodyList-Bullets"/>
              <w:ind w:left="0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71256">
              <w:rPr>
                <w:rFonts w:asciiTheme="minorHAnsi" w:hAnsiTheme="minorHAnsi"/>
                <w:b/>
                <w:bCs/>
                <w:sz w:val="24"/>
                <w:szCs w:val="24"/>
              </w:rPr>
              <w:t>Data / File Dependency</w:t>
            </w:r>
          </w:p>
        </w:tc>
        <w:tc>
          <w:tcPr>
            <w:tcW w:w="3978" w:type="dxa"/>
            <w:shd w:val="clear" w:color="auto" w:fill="C0C0C0"/>
          </w:tcPr>
          <w:p w:rsidR="00271256" w:rsidRPr="00271256" w:rsidRDefault="00271256" w:rsidP="00A756ED">
            <w:pPr>
              <w:pStyle w:val="BodyList-Bullets"/>
              <w:ind w:left="0" w:firstLine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71256">
              <w:rPr>
                <w:rFonts w:asciiTheme="minorHAnsi" w:hAnsiTheme="minorHAnsi"/>
                <w:b/>
                <w:bCs/>
                <w:sz w:val="24"/>
                <w:szCs w:val="24"/>
              </w:rPr>
              <w:t>Recovery Consideration</w:t>
            </w:r>
          </w:p>
        </w:tc>
      </w:tr>
      <w:tr w:rsidR="00271256" w:rsidTr="00271256">
        <w:tc>
          <w:tcPr>
            <w:tcW w:w="2718" w:type="dxa"/>
          </w:tcPr>
          <w:p w:rsidR="00271256" w:rsidRDefault="00271256" w:rsidP="008B5EBE">
            <w:pPr>
              <w:pStyle w:val="BodyList-Bullets"/>
              <w:ind w:left="0" w:firstLine="0"/>
            </w:pPr>
          </w:p>
        </w:tc>
        <w:tc>
          <w:tcPr>
            <w:tcW w:w="2880" w:type="dxa"/>
          </w:tcPr>
          <w:p w:rsidR="00271256" w:rsidRDefault="00271256" w:rsidP="008B5EBE">
            <w:pPr>
              <w:pStyle w:val="BodyList-Bullets"/>
              <w:ind w:left="0" w:firstLine="0"/>
            </w:pPr>
          </w:p>
        </w:tc>
        <w:tc>
          <w:tcPr>
            <w:tcW w:w="3978" w:type="dxa"/>
          </w:tcPr>
          <w:p w:rsidR="00271256" w:rsidRDefault="00271256" w:rsidP="008B5EBE">
            <w:pPr>
              <w:pStyle w:val="BodyList-Bullets"/>
              <w:ind w:left="0" w:firstLine="0"/>
            </w:pPr>
          </w:p>
        </w:tc>
      </w:tr>
      <w:tr w:rsidR="00271256" w:rsidTr="00271256">
        <w:tc>
          <w:tcPr>
            <w:tcW w:w="2718" w:type="dxa"/>
          </w:tcPr>
          <w:p w:rsidR="00271256" w:rsidRDefault="00271256" w:rsidP="008B5EBE">
            <w:pPr>
              <w:pStyle w:val="BodyList-Bullets"/>
              <w:ind w:left="0" w:firstLine="0"/>
            </w:pPr>
          </w:p>
        </w:tc>
        <w:tc>
          <w:tcPr>
            <w:tcW w:w="2880" w:type="dxa"/>
          </w:tcPr>
          <w:p w:rsidR="00271256" w:rsidRDefault="00271256" w:rsidP="008B5EBE">
            <w:pPr>
              <w:pStyle w:val="BodyList-Bullets"/>
              <w:ind w:left="0" w:firstLine="0"/>
            </w:pPr>
          </w:p>
        </w:tc>
        <w:tc>
          <w:tcPr>
            <w:tcW w:w="3978" w:type="dxa"/>
          </w:tcPr>
          <w:p w:rsidR="00271256" w:rsidRDefault="00271256" w:rsidP="008B5EBE">
            <w:pPr>
              <w:pStyle w:val="BodyList-Bullets"/>
              <w:ind w:left="0" w:firstLine="0"/>
            </w:pPr>
          </w:p>
        </w:tc>
      </w:tr>
    </w:tbl>
    <w:p w:rsidR="00271256" w:rsidRDefault="00271256" w:rsidP="00271256">
      <w:pPr>
        <w:pStyle w:val="Heading1"/>
      </w:pPr>
      <w:bookmarkStart w:id="6" w:name="_Toc139176055"/>
      <w:bookmarkEnd w:id="4"/>
      <w:r>
        <w:t>Client Software Recovery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2880"/>
        <w:gridCol w:w="3978"/>
      </w:tblGrid>
      <w:tr w:rsidR="00271256" w:rsidTr="008B5EBE">
        <w:tc>
          <w:tcPr>
            <w:tcW w:w="2718" w:type="dxa"/>
            <w:shd w:val="clear" w:color="auto" w:fill="C0C0C0"/>
          </w:tcPr>
          <w:p w:rsidR="00271256" w:rsidRPr="00271256" w:rsidRDefault="00271256" w:rsidP="00271256">
            <w:pPr>
              <w:pStyle w:val="TableHeaders"/>
              <w:rPr>
                <w:rFonts w:asciiTheme="minorHAnsi" w:hAnsiTheme="minorHAnsi"/>
              </w:rPr>
            </w:pPr>
            <w:r w:rsidRPr="00271256">
              <w:rPr>
                <w:rFonts w:asciiTheme="minorHAnsi" w:hAnsiTheme="minorHAnsi"/>
              </w:rPr>
              <w:t>Client / Client Groups</w:t>
            </w:r>
          </w:p>
        </w:tc>
        <w:tc>
          <w:tcPr>
            <w:tcW w:w="2880" w:type="dxa"/>
            <w:shd w:val="clear" w:color="auto" w:fill="C0C0C0"/>
          </w:tcPr>
          <w:p w:rsidR="00271256" w:rsidRPr="00271256" w:rsidRDefault="00271256" w:rsidP="00271256">
            <w:pPr>
              <w:pStyle w:val="TableHeaders"/>
              <w:rPr>
                <w:rFonts w:asciiTheme="minorHAnsi" w:hAnsiTheme="minorHAnsi"/>
              </w:rPr>
            </w:pPr>
            <w:r w:rsidRPr="00271256">
              <w:rPr>
                <w:rFonts w:asciiTheme="minorHAnsi" w:hAnsiTheme="minorHAnsi"/>
              </w:rPr>
              <w:t>Software / Files</w:t>
            </w:r>
          </w:p>
        </w:tc>
        <w:tc>
          <w:tcPr>
            <w:tcW w:w="3978" w:type="dxa"/>
            <w:shd w:val="clear" w:color="auto" w:fill="C0C0C0"/>
          </w:tcPr>
          <w:p w:rsidR="00271256" w:rsidRPr="00271256" w:rsidRDefault="00271256" w:rsidP="00271256">
            <w:pPr>
              <w:pStyle w:val="TableHeaders"/>
              <w:rPr>
                <w:rFonts w:asciiTheme="minorHAnsi" w:hAnsiTheme="minorHAnsi"/>
              </w:rPr>
            </w:pPr>
            <w:r w:rsidRPr="00271256">
              <w:rPr>
                <w:rFonts w:asciiTheme="minorHAnsi" w:hAnsiTheme="minorHAnsi"/>
              </w:rPr>
              <w:t>How to Recover</w:t>
            </w:r>
          </w:p>
        </w:tc>
      </w:tr>
      <w:tr w:rsidR="00271256" w:rsidTr="008B5EBE">
        <w:tc>
          <w:tcPr>
            <w:tcW w:w="2718" w:type="dxa"/>
          </w:tcPr>
          <w:p w:rsidR="00271256" w:rsidRDefault="00271256" w:rsidP="008B5EBE">
            <w:pPr>
              <w:pStyle w:val="BodyList-Bullets"/>
              <w:ind w:left="0" w:firstLine="0"/>
            </w:pPr>
          </w:p>
        </w:tc>
        <w:tc>
          <w:tcPr>
            <w:tcW w:w="2880" w:type="dxa"/>
          </w:tcPr>
          <w:p w:rsidR="00271256" w:rsidRDefault="00271256" w:rsidP="008B5EBE">
            <w:pPr>
              <w:pStyle w:val="BodyList-Bullets"/>
              <w:ind w:left="0" w:firstLine="0"/>
            </w:pPr>
          </w:p>
        </w:tc>
        <w:tc>
          <w:tcPr>
            <w:tcW w:w="3978" w:type="dxa"/>
          </w:tcPr>
          <w:p w:rsidR="00271256" w:rsidRDefault="00271256" w:rsidP="008B5EBE">
            <w:pPr>
              <w:pStyle w:val="BodyList-Bullets"/>
              <w:ind w:left="0" w:firstLine="0"/>
            </w:pPr>
          </w:p>
        </w:tc>
      </w:tr>
      <w:tr w:rsidR="00271256" w:rsidTr="008B5EBE">
        <w:tc>
          <w:tcPr>
            <w:tcW w:w="2718" w:type="dxa"/>
          </w:tcPr>
          <w:p w:rsidR="00271256" w:rsidRDefault="00271256" w:rsidP="008B5EBE">
            <w:pPr>
              <w:pStyle w:val="BodyList-Bullets"/>
              <w:ind w:left="0" w:firstLine="0"/>
            </w:pPr>
          </w:p>
        </w:tc>
        <w:tc>
          <w:tcPr>
            <w:tcW w:w="2880" w:type="dxa"/>
          </w:tcPr>
          <w:p w:rsidR="00271256" w:rsidRDefault="00271256" w:rsidP="008B5EBE">
            <w:pPr>
              <w:pStyle w:val="BodyList-Bullets"/>
              <w:ind w:left="0" w:firstLine="0"/>
            </w:pPr>
          </w:p>
        </w:tc>
        <w:tc>
          <w:tcPr>
            <w:tcW w:w="3978" w:type="dxa"/>
          </w:tcPr>
          <w:p w:rsidR="00271256" w:rsidRDefault="00271256" w:rsidP="008B5EBE">
            <w:pPr>
              <w:pStyle w:val="BodyList-Bullets"/>
              <w:ind w:left="0" w:firstLine="0"/>
            </w:pPr>
          </w:p>
        </w:tc>
      </w:tr>
    </w:tbl>
    <w:p w:rsidR="00271256" w:rsidRDefault="00271256" w:rsidP="00271256">
      <w:pPr>
        <w:pStyle w:val="Heading1"/>
      </w:pPr>
      <w:bookmarkStart w:id="7" w:name="_Toc139176056"/>
      <w:r>
        <w:t>File Synchronization</w:t>
      </w:r>
      <w:bookmarkEnd w:id="7"/>
    </w:p>
    <w:p w:rsidR="00271256" w:rsidRPr="00271256" w:rsidRDefault="00271256" w:rsidP="00271256"/>
    <w:p w:rsidR="00271256" w:rsidRDefault="00271256" w:rsidP="00271256">
      <w:pPr>
        <w:pStyle w:val="Heading1"/>
      </w:pPr>
      <w:bookmarkStart w:id="8" w:name="_Toc139176057"/>
      <w:r>
        <w:t>Recovery Up to the Present Time</w:t>
      </w:r>
      <w:bookmarkStart w:id="9" w:name="_Toc467554774"/>
      <w:bookmarkEnd w:id="8"/>
    </w:p>
    <w:p w:rsidR="00776711" w:rsidRPr="00776711" w:rsidRDefault="00776711" w:rsidP="00776711"/>
    <w:p w:rsidR="00776711" w:rsidRDefault="00271256" w:rsidP="00776711">
      <w:pPr>
        <w:pStyle w:val="Heading1"/>
      </w:pPr>
      <w:bookmarkStart w:id="10" w:name="_Toc139176058"/>
      <w:r>
        <w:t>Additional Recovery Requirements</w:t>
      </w:r>
      <w:bookmarkStart w:id="11" w:name="_Toc139176059"/>
      <w:bookmarkStart w:id="12" w:name="_Toc467554775"/>
      <w:bookmarkEnd w:id="9"/>
      <w:bookmarkEnd w:id="10"/>
    </w:p>
    <w:p w:rsidR="00776711" w:rsidRPr="00776711" w:rsidRDefault="00776711" w:rsidP="00776711"/>
    <w:p w:rsidR="00246ADF" w:rsidRDefault="00271256" w:rsidP="00776711">
      <w:pPr>
        <w:pStyle w:val="Heading1"/>
      </w:pPr>
      <w:r>
        <w:t>Recovery Risks</w:t>
      </w:r>
      <w:bookmarkStart w:id="13" w:name="_Toc139176060"/>
      <w:bookmarkStart w:id="14" w:name="_Toc467554776"/>
      <w:bookmarkEnd w:id="11"/>
      <w:bookmarkEnd w:id="12"/>
    </w:p>
    <w:p w:rsidR="009741DA" w:rsidRPr="009741DA" w:rsidRDefault="009741DA" w:rsidP="009741DA"/>
    <w:p w:rsidR="00271256" w:rsidRPr="00505EED" w:rsidRDefault="00271256" w:rsidP="00776711">
      <w:pPr>
        <w:pStyle w:val="Heading1"/>
      </w:pPr>
      <w:r>
        <w:t>Recovery Procedure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8928"/>
      </w:tblGrid>
      <w:tr w:rsidR="00271256" w:rsidTr="00776711">
        <w:trPr>
          <w:trHeight w:val="20"/>
        </w:trPr>
        <w:tc>
          <w:tcPr>
            <w:tcW w:w="648" w:type="dxa"/>
            <w:shd w:val="clear" w:color="auto" w:fill="C0C0C0"/>
          </w:tcPr>
          <w:p w:rsidR="00271256" w:rsidRDefault="00271256" w:rsidP="008B5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</w:p>
        </w:tc>
        <w:tc>
          <w:tcPr>
            <w:tcW w:w="8928" w:type="dxa"/>
            <w:shd w:val="clear" w:color="auto" w:fill="C0C0C0"/>
          </w:tcPr>
          <w:p w:rsidR="00271256" w:rsidRDefault="00271256" w:rsidP="008B5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</w:tr>
      <w:tr w:rsidR="00271256" w:rsidTr="00776711">
        <w:trPr>
          <w:trHeight w:val="20"/>
        </w:trPr>
        <w:tc>
          <w:tcPr>
            <w:tcW w:w="648" w:type="dxa"/>
          </w:tcPr>
          <w:p w:rsidR="00271256" w:rsidRDefault="00271256" w:rsidP="008B5EBE">
            <w:pPr>
              <w:jc w:val="right"/>
            </w:pPr>
            <w:r>
              <w:t>1</w:t>
            </w:r>
          </w:p>
        </w:tc>
        <w:tc>
          <w:tcPr>
            <w:tcW w:w="8928" w:type="dxa"/>
          </w:tcPr>
          <w:p w:rsidR="00271256" w:rsidRDefault="00271256" w:rsidP="008B5EBE">
            <w:pPr>
              <w:pStyle w:val="CommentText"/>
            </w:pPr>
          </w:p>
        </w:tc>
      </w:tr>
      <w:tr w:rsidR="00271256" w:rsidTr="00776711">
        <w:trPr>
          <w:trHeight w:val="20"/>
        </w:trPr>
        <w:tc>
          <w:tcPr>
            <w:tcW w:w="648" w:type="dxa"/>
          </w:tcPr>
          <w:p w:rsidR="00271256" w:rsidRDefault="00271256" w:rsidP="008B5EBE">
            <w:pPr>
              <w:jc w:val="right"/>
            </w:pPr>
            <w:r>
              <w:t>2</w:t>
            </w:r>
          </w:p>
        </w:tc>
        <w:tc>
          <w:tcPr>
            <w:tcW w:w="8928" w:type="dxa"/>
          </w:tcPr>
          <w:p w:rsidR="00271256" w:rsidRDefault="00271256" w:rsidP="008B5EBE"/>
        </w:tc>
      </w:tr>
      <w:tr w:rsidR="00271256" w:rsidTr="00776711">
        <w:trPr>
          <w:trHeight w:val="20"/>
        </w:trPr>
        <w:tc>
          <w:tcPr>
            <w:tcW w:w="648" w:type="dxa"/>
          </w:tcPr>
          <w:p w:rsidR="00271256" w:rsidRDefault="00271256" w:rsidP="008B5EBE">
            <w:pPr>
              <w:jc w:val="right"/>
            </w:pPr>
            <w:r>
              <w:lastRenderedPageBreak/>
              <w:t>3</w:t>
            </w:r>
          </w:p>
        </w:tc>
        <w:tc>
          <w:tcPr>
            <w:tcW w:w="8928" w:type="dxa"/>
          </w:tcPr>
          <w:p w:rsidR="00271256" w:rsidRDefault="00271256" w:rsidP="008B5EBE"/>
        </w:tc>
      </w:tr>
    </w:tbl>
    <w:p w:rsidR="00271256" w:rsidRDefault="00271256" w:rsidP="00A756ED">
      <w:pPr>
        <w:pStyle w:val="Heading1"/>
      </w:pPr>
      <w:bookmarkStart w:id="15" w:name="_Toc139176061"/>
      <w:r>
        <w:t>Disaster Recovery Contacts</w:t>
      </w:r>
      <w:bookmarkEnd w:id="14"/>
      <w:bookmarkEnd w:id="15"/>
    </w:p>
    <w:p w:rsidR="00271256" w:rsidRPr="00A756ED" w:rsidRDefault="00271256" w:rsidP="00A756ED">
      <w:pPr>
        <w:pStyle w:val="Heading2"/>
      </w:pPr>
      <w:r w:rsidRPr="00A756ED">
        <w:t>Vendor</w:t>
      </w:r>
      <w:bookmarkStart w:id="16" w:name="_GoBack"/>
      <w:bookmarkEnd w:id="1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3690"/>
        <w:gridCol w:w="2250"/>
      </w:tblGrid>
      <w:tr w:rsidR="00271256" w:rsidTr="00246ADF">
        <w:tc>
          <w:tcPr>
            <w:tcW w:w="3150" w:type="dxa"/>
            <w:shd w:val="clear" w:color="auto" w:fill="C0C0C0"/>
          </w:tcPr>
          <w:p w:rsidR="00271256" w:rsidRPr="00246ADF" w:rsidRDefault="00271256" w:rsidP="00246ADF">
            <w:pPr>
              <w:pStyle w:val="TableHeaders"/>
              <w:rPr>
                <w:sz w:val="20"/>
              </w:rPr>
            </w:pPr>
            <w:r w:rsidRPr="00246ADF">
              <w:rPr>
                <w:sz w:val="20"/>
              </w:rPr>
              <w:t>Vendor</w:t>
            </w:r>
          </w:p>
        </w:tc>
        <w:tc>
          <w:tcPr>
            <w:tcW w:w="3690" w:type="dxa"/>
            <w:shd w:val="clear" w:color="auto" w:fill="C0C0C0"/>
          </w:tcPr>
          <w:p w:rsidR="00271256" w:rsidRPr="00246ADF" w:rsidRDefault="00271256" w:rsidP="00246ADF">
            <w:pPr>
              <w:pStyle w:val="TableHeaders"/>
              <w:rPr>
                <w:sz w:val="20"/>
              </w:rPr>
            </w:pPr>
            <w:r w:rsidRPr="00246ADF">
              <w:rPr>
                <w:sz w:val="20"/>
              </w:rPr>
              <w:t>Contact Name</w:t>
            </w:r>
          </w:p>
        </w:tc>
        <w:tc>
          <w:tcPr>
            <w:tcW w:w="2250" w:type="dxa"/>
            <w:shd w:val="clear" w:color="auto" w:fill="C0C0C0"/>
          </w:tcPr>
          <w:p w:rsidR="00271256" w:rsidRPr="00246ADF" w:rsidRDefault="00271256" w:rsidP="00246ADF">
            <w:pPr>
              <w:pStyle w:val="TableHeaders"/>
              <w:rPr>
                <w:sz w:val="20"/>
              </w:rPr>
            </w:pPr>
            <w:r w:rsidRPr="00246ADF">
              <w:rPr>
                <w:sz w:val="20"/>
              </w:rPr>
              <w:t>Work Phone</w:t>
            </w:r>
          </w:p>
        </w:tc>
      </w:tr>
      <w:tr w:rsidR="00271256" w:rsidTr="00246ADF">
        <w:tc>
          <w:tcPr>
            <w:tcW w:w="3150" w:type="dxa"/>
          </w:tcPr>
          <w:p w:rsidR="00271256" w:rsidRDefault="00271256" w:rsidP="008B5EBE">
            <w:pPr>
              <w:pStyle w:val="BodyText1"/>
              <w:spacing w:before="0" w:after="0"/>
            </w:pPr>
          </w:p>
        </w:tc>
        <w:tc>
          <w:tcPr>
            <w:tcW w:w="3690" w:type="dxa"/>
          </w:tcPr>
          <w:p w:rsidR="00271256" w:rsidRDefault="00271256" w:rsidP="008B5EBE">
            <w:pPr>
              <w:pStyle w:val="BodyText1"/>
              <w:spacing w:before="0" w:after="0"/>
            </w:pPr>
          </w:p>
        </w:tc>
        <w:tc>
          <w:tcPr>
            <w:tcW w:w="2250" w:type="dxa"/>
          </w:tcPr>
          <w:p w:rsidR="00271256" w:rsidRDefault="00271256" w:rsidP="008B5EBE">
            <w:pPr>
              <w:pStyle w:val="BodyText1"/>
              <w:spacing w:before="0" w:after="0"/>
            </w:pPr>
          </w:p>
        </w:tc>
      </w:tr>
      <w:tr w:rsidR="00271256" w:rsidTr="00246ADF">
        <w:tc>
          <w:tcPr>
            <w:tcW w:w="3150" w:type="dxa"/>
          </w:tcPr>
          <w:p w:rsidR="00271256" w:rsidRDefault="00271256" w:rsidP="008B5EBE">
            <w:pPr>
              <w:pStyle w:val="BodyText1"/>
              <w:spacing w:before="0" w:after="0"/>
            </w:pPr>
          </w:p>
        </w:tc>
        <w:tc>
          <w:tcPr>
            <w:tcW w:w="3690" w:type="dxa"/>
          </w:tcPr>
          <w:p w:rsidR="00271256" w:rsidRDefault="00271256" w:rsidP="008B5EBE">
            <w:pPr>
              <w:pStyle w:val="BodyText1"/>
              <w:spacing w:before="0" w:after="0"/>
            </w:pPr>
          </w:p>
        </w:tc>
        <w:tc>
          <w:tcPr>
            <w:tcW w:w="2250" w:type="dxa"/>
          </w:tcPr>
          <w:p w:rsidR="00271256" w:rsidRDefault="00271256" w:rsidP="008B5EBE">
            <w:pPr>
              <w:pStyle w:val="BodyText1"/>
              <w:spacing w:before="0" w:after="0"/>
            </w:pPr>
          </w:p>
        </w:tc>
      </w:tr>
    </w:tbl>
    <w:p w:rsidR="00271256" w:rsidRPr="00A756ED" w:rsidRDefault="00271256" w:rsidP="00A756ED">
      <w:pPr>
        <w:pStyle w:val="Heading2"/>
      </w:pPr>
      <w:r>
        <w:br/>
      </w:r>
      <w:r w:rsidRPr="00A756ED">
        <w:t>IS / Client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530"/>
        <w:gridCol w:w="1710"/>
        <w:gridCol w:w="2070"/>
      </w:tblGrid>
      <w:tr w:rsidR="00271256" w:rsidTr="00246ADF">
        <w:tc>
          <w:tcPr>
            <w:tcW w:w="3780" w:type="dxa"/>
            <w:shd w:val="clear" w:color="auto" w:fill="C0C0C0"/>
          </w:tcPr>
          <w:p w:rsidR="00271256" w:rsidRPr="00246ADF" w:rsidRDefault="00271256" w:rsidP="00246ADF">
            <w:pPr>
              <w:pStyle w:val="TableHeaders"/>
              <w:rPr>
                <w:sz w:val="20"/>
              </w:rPr>
            </w:pPr>
            <w:r w:rsidRPr="00246ADF">
              <w:rPr>
                <w:sz w:val="20"/>
              </w:rPr>
              <w:t>Name</w:t>
            </w:r>
          </w:p>
        </w:tc>
        <w:tc>
          <w:tcPr>
            <w:tcW w:w="1530" w:type="dxa"/>
            <w:shd w:val="clear" w:color="auto" w:fill="C0C0C0"/>
          </w:tcPr>
          <w:p w:rsidR="00271256" w:rsidRPr="00246ADF" w:rsidRDefault="00271256" w:rsidP="00246ADF">
            <w:pPr>
              <w:pStyle w:val="TableHeaders"/>
              <w:rPr>
                <w:sz w:val="20"/>
              </w:rPr>
            </w:pPr>
            <w:r w:rsidRPr="00246ADF">
              <w:rPr>
                <w:sz w:val="20"/>
              </w:rPr>
              <w:t>Work Phone</w:t>
            </w:r>
          </w:p>
        </w:tc>
        <w:tc>
          <w:tcPr>
            <w:tcW w:w="1710" w:type="dxa"/>
            <w:shd w:val="clear" w:color="auto" w:fill="C0C0C0"/>
          </w:tcPr>
          <w:p w:rsidR="00271256" w:rsidRPr="00246ADF" w:rsidRDefault="00271256" w:rsidP="00246ADF">
            <w:pPr>
              <w:pStyle w:val="TableHeaders"/>
              <w:rPr>
                <w:sz w:val="20"/>
              </w:rPr>
            </w:pPr>
            <w:r w:rsidRPr="00246ADF">
              <w:rPr>
                <w:sz w:val="20"/>
              </w:rPr>
              <w:t>Home Phone</w:t>
            </w:r>
          </w:p>
        </w:tc>
        <w:tc>
          <w:tcPr>
            <w:tcW w:w="2070" w:type="dxa"/>
            <w:shd w:val="clear" w:color="auto" w:fill="C0C0C0"/>
          </w:tcPr>
          <w:p w:rsidR="00271256" w:rsidRPr="00246ADF" w:rsidRDefault="00271256" w:rsidP="00246ADF">
            <w:pPr>
              <w:pStyle w:val="TableHeaders"/>
              <w:rPr>
                <w:sz w:val="20"/>
              </w:rPr>
            </w:pPr>
            <w:r w:rsidRPr="00246ADF">
              <w:rPr>
                <w:sz w:val="20"/>
              </w:rPr>
              <w:t>Pager / Cell Phone</w:t>
            </w:r>
          </w:p>
        </w:tc>
      </w:tr>
      <w:tr w:rsidR="00271256" w:rsidTr="00246ADF">
        <w:tc>
          <w:tcPr>
            <w:tcW w:w="3780" w:type="dxa"/>
          </w:tcPr>
          <w:p w:rsidR="00271256" w:rsidRDefault="00271256" w:rsidP="008B5EBE">
            <w:pPr>
              <w:pStyle w:val="BodyText1"/>
              <w:spacing w:before="0" w:after="0"/>
            </w:pPr>
          </w:p>
        </w:tc>
        <w:tc>
          <w:tcPr>
            <w:tcW w:w="1530" w:type="dxa"/>
          </w:tcPr>
          <w:p w:rsidR="00271256" w:rsidRDefault="00271256" w:rsidP="008B5EBE">
            <w:pPr>
              <w:pStyle w:val="BodyText1"/>
              <w:spacing w:before="0" w:after="0"/>
            </w:pPr>
          </w:p>
        </w:tc>
        <w:tc>
          <w:tcPr>
            <w:tcW w:w="1710" w:type="dxa"/>
          </w:tcPr>
          <w:p w:rsidR="00271256" w:rsidRDefault="00271256" w:rsidP="008B5EBE">
            <w:pPr>
              <w:pStyle w:val="BodyText1"/>
              <w:spacing w:before="0" w:after="0"/>
            </w:pPr>
          </w:p>
        </w:tc>
        <w:tc>
          <w:tcPr>
            <w:tcW w:w="2070" w:type="dxa"/>
          </w:tcPr>
          <w:p w:rsidR="00271256" w:rsidRDefault="00271256" w:rsidP="008B5EBE">
            <w:pPr>
              <w:pStyle w:val="BodyText1"/>
              <w:spacing w:before="0" w:after="0"/>
            </w:pPr>
          </w:p>
        </w:tc>
      </w:tr>
      <w:tr w:rsidR="00271256" w:rsidTr="00246ADF">
        <w:tc>
          <w:tcPr>
            <w:tcW w:w="3780" w:type="dxa"/>
          </w:tcPr>
          <w:p w:rsidR="00271256" w:rsidRDefault="00271256" w:rsidP="008B5EBE">
            <w:pPr>
              <w:pStyle w:val="BodyText1"/>
              <w:spacing w:before="0" w:after="0"/>
            </w:pPr>
          </w:p>
        </w:tc>
        <w:tc>
          <w:tcPr>
            <w:tcW w:w="1530" w:type="dxa"/>
          </w:tcPr>
          <w:p w:rsidR="00271256" w:rsidRDefault="00271256" w:rsidP="008B5EBE">
            <w:pPr>
              <w:pStyle w:val="BodyText1"/>
              <w:spacing w:before="0" w:after="0"/>
            </w:pPr>
          </w:p>
        </w:tc>
        <w:tc>
          <w:tcPr>
            <w:tcW w:w="1710" w:type="dxa"/>
          </w:tcPr>
          <w:p w:rsidR="00271256" w:rsidRDefault="00271256" w:rsidP="008B5EBE">
            <w:pPr>
              <w:pStyle w:val="BodyText1"/>
              <w:spacing w:before="0" w:after="0"/>
            </w:pPr>
          </w:p>
        </w:tc>
        <w:tc>
          <w:tcPr>
            <w:tcW w:w="2070" w:type="dxa"/>
          </w:tcPr>
          <w:p w:rsidR="00271256" w:rsidRDefault="00271256" w:rsidP="008B5EBE">
            <w:pPr>
              <w:pStyle w:val="BodyText1"/>
              <w:spacing w:before="0" w:after="0"/>
            </w:pPr>
          </w:p>
        </w:tc>
      </w:tr>
    </w:tbl>
    <w:p w:rsidR="00C77D1E" w:rsidRDefault="00C77D1E" w:rsidP="00271256">
      <w:pPr>
        <w:jc w:val="center"/>
      </w:pPr>
    </w:p>
    <w:sectPr w:rsidR="00C77D1E" w:rsidSect="00776711">
      <w:headerReference w:type="default" r:id="rId14"/>
      <w:footerReference w:type="default" r:id="rId15"/>
      <w:pgSz w:w="12240" w:h="15840"/>
      <w:pgMar w:top="720" w:right="720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76" w:rsidRDefault="006F2B76" w:rsidP="00C8027F">
      <w:pPr>
        <w:spacing w:after="0" w:line="240" w:lineRule="auto"/>
      </w:pPr>
      <w:r>
        <w:separator/>
      </w:r>
    </w:p>
  </w:endnote>
  <w:endnote w:type="continuationSeparator" w:id="0">
    <w:p w:rsidR="006F2B76" w:rsidRDefault="006F2B76" w:rsidP="00C8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56" w:rsidRDefault="00271256" w:rsidP="00BB57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256" w:rsidRDefault="00271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56" w:rsidRDefault="00271256" w:rsidP="004D09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71256" w:rsidRDefault="00271256">
    <w:pPr>
      <w:pStyle w:val="Footer"/>
    </w:pPr>
    <w:r>
      <w:t>Disaster Recovery Manual</w:t>
    </w:r>
  </w:p>
  <w:p w:rsidR="00271256" w:rsidRDefault="00271256">
    <w:pPr>
      <w:pStyle w:val="Footer"/>
    </w:pPr>
    <w:r>
      <w:t>Rev. Jul-06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56" w:rsidRDefault="00271256" w:rsidP="00CD04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71256" w:rsidRDefault="00271256">
    <w:pPr>
      <w:pStyle w:val="Footer"/>
    </w:pPr>
    <w:fldSimple w:instr=" FILENAME   \* MERGEFORMAT ">
      <w:r>
        <w:rPr>
          <w:noProof/>
        </w:rPr>
        <w:t>DisasterRecoveryManualInstructions.doc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4D" w:rsidRPr="00C70521" w:rsidRDefault="009E5F4D" w:rsidP="002D1908">
    <w:pPr>
      <w:pStyle w:val="Footer"/>
      <w:rPr>
        <w:color w:val="1F497D" w:themeColor="text2"/>
      </w:rPr>
    </w:pPr>
    <w:r w:rsidRPr="006F1D8A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00C93A" wp14:editId="5B345BC2">
          <wp:simplePos x="0" y="0"/>
          <wp:positionH relativeFrom="column">
            <wp:posOffset>2295525</wp:posOffset>
          </wp:positionH>
          <wp:positionV relativeFrom="paragraph">
            <wp:posOffset>-165100</wp:posOffset>
          </wp:positionV>
          <wp:extent cx="2348865" cy="53467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s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86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3FF">
      <w:rPr>
        <w:sz w:val="18"/>
        <w:szCs w:val="18"/>
      </w:rPr>
      <w:t>Tier 1 Knowledge Transfer Information</w:t>
    </w:r>
    <w:r>
      <w:rPr>
        <w:color w:val="1F497D" w:themeColor="text2"/>
      </w:rPr>
      <w:tab/>
    </w:r>
    <w:r w:rsidRPr="006F1D8A">
      <w:rPr>
        <w:sz w:val="18"/>
        <w:szCs w:val="18"/>
      </w:rPr>
      <w:ptab w:relativeTo="margin" w:alignment="right" w:leader="none"/>
    </w:r>
    <w:r w:rsidRPr="006F1D8A">
      <w:rPr>
        <w:sz w:val="18"/>
        <w:szCs w:val="18"/>
      </w:rPr>
      <w:t xml:space="preserve">Page </w:t>
    </w:r>
    <w:r w:rsidRPr="006F1D8A">
      <w:rPr>
        <w:sz w:val="18"/>
        <w:szCs w:val="18"/>
      </w:rPr>
      <w:fldChar w:fldCharType="begin"/>
    </w:r>
    <w:r w:rsidRPr="006F1D8A">
      <w:rPr>
        <w:sz w:val="18"/>
        <w:szCs w:val="18"/>
      </w:rPr>
      <w:instrText xml:space="preserve"> PAGE   \* MERGEFORMAT </w:instrText>
    </w:r>
    <w:r w:rsidRPr="006F1D8A">
      <w:rPr>
        <w:sz w:val="18"/>
        <w:szCs w:val="18"/>
      </w:rPr>
      <w:fldChar w:fldCharType="separate"/>
    </w:r>
    <w:r w:rsidR="001F721C">
      <w:rPr>
        <w:noProof/>
        <w:sz w:val="18"/>
        <w:szCs w:val="18"/>
      </w:rPr>
      <w:t>3</w:t>
    </w:r>
    <w:r w:rsidRPr="006F1D8A">
      <w:rPr>
        <w:noProof/>
        <w:sz w:val="18"/>
        <w:szCs w:val="18"/>
      </w:rPr>
      <w:fldChar w:fldCharType="end"/>
    </w:r>
    <w:r w:rsidRPr="006F1D8A">
      <w:rPr>
        <w:noProof/>
        <w:sz w:val="18"/>
        <w:szCs w:val="18"/>
      </w:rPr>
      <w:t xml:space="preserve"> of </w:t>
    </w:r>
    <w:r w:rsidR="00D002F1">
      <w:rPr>
        <w:noProof/>
        <w:sz w:val="18"/>
        <w:szCs w:val="18"/>
      </w:rPr>
      <w:t>3</w:t>
    </w:r>
  </w:p>
  <w:p w:rsidR="00D002F1" w:rsidRDefault="00D002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76" w:rsidRDefault="006F2B76" w:rsidP="00C8027F">
      <w:pPr>
        <w:spacing w:after="0" w:line="240" w:lineRule="auto"/>
      </w:pPr>
      <w:r>
        <w:separator/>
      </w:r>
    </w:p>
  </w:footnote>
  <w:footnote w:type="continuationSeparator" w:id="0">
    <w:p w:rsidR="006F2B76" w:rsidRDefault="006F2B76" w:rsidP="00C8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56" w:rsidRPr="008E6CAE" w:rsidRDefault="00271256" w:rsidP="0065216C">
    <w:pPr>
      <w:rPr>
        <w:b/>
        <w:bCs/>
        <w:smallCaps/>
        <w:u w:val="single"/>
      </w:rPr>
    </w:pPr>
    <w:r>
      <w:rPr>
        <w:noProof/>
      </w:rPr>
      <w:drawing>
        <wp:anchor distT="0" distB="0" distL="114300" distR="114300" simplePos="0" relativeHeight="251661312" behindDoc="0" locked="0" layoutInCell="1" allowOverlap="0" wp14:anchorId="145440B0" wp14:editId="7F4259EE">
          <wp:simplePos x="0" y="0"/>
          <wp:positionH relativeFrom="column">
            <wp:posOffset>42545</wp:posOffset>
          </wp:positionH>
          <wp:positionV relativeFrom="paragraph">
            <wp:posOffset>0</wp:posOffset>
          </wp:positionV>
          <wp:extent cx="694690" cy="65405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1256" w:rsidRPr="00BB25A2" w:rsidRDefault="00271256" w:rsidP="0065216C">
    <w:pPr>
      <w:rPr>
        <w:b/>
        <w:bCs/>
        <w:szCs w:val="24"/>
      </w:rPr>
    </w:pPr>
    <w:r w:rsidRPr="00BB25A2">
      <w:rPr>
        <w:b/>
        <w:bCs/>
        <w:smallCaps/>
      </w:rPr>
      <w:t xml:space="preserve">                             </w:t>
    </w:r>
    <w:r w:rsidRPr="00BB25A2">
      <w:rPr>
        <w:b/>
        <w:bCs/>
        <w:szCs w:val="24"/>
        <w:u w:val="single"/>
      </w:rPr>
      <w:t xml:space="preserve">Department Of Financial Services                                        </w:t>
    </w:r>
  </w:p>
  <w:p w:rsidR="00271256" w:rsidRPr="006E04F7" w:rsidRDefault="00271256" w:rsidP="0065216C">
    <w:pPr>
      <w:rPr>
        <w:b/>
        <w:bCs/>
        <w:i/>
        <w:iCs/>
        <w:sz w:val="28"/>
        <w:szCs w:val="28"/>
      </w:rPr>
    </w:pPr>
    <w:r w:rsidRPr="00BB25A2">
      <w:rPr>
        <w:b/>
        <w:bCs/>
        <w:szCs w:val="24"/>
      </w:rPr>
      <w:t xml:space="preserve">                      </w:t>
    </w:r>
    <w:r>
      <w:rPr>
        <w:b/>
        <w:bCs/>
        <w:szCs w:val="24"/>
      </w:rPr>
      <w:t xml:space="preserve">                            </w:t>
    </w:r>
    <w:r>
      <w:rPr>
        <w:b/>
        <w:bCs/>
        <w:i/>
        <w:iCs/>
        <w:szCs w:val="24"/>
      </w:rPr>
      <w:t>Division of Information Systems</w:t>
    </w:r>
    <w:r w:rsidRPr="00BB25A2">
      <w:rPr>
        <w:b/>
        <w:bCs/>
        <w:i/>
        <w:iCs/>
        <w:szCs w:val="24"/>
      </w:rPr>
      <w:t xml:space="preserve"> </w:t>
    </w:r>
  </w:p>
  <w:p w:rsidR="00271256" w:rsidRDefault="00271256" w:rsidP="0065216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4D" w:rsidRDefault="009E5F4D">
    <w:pPr>
      <w:pStyle w:val="Header"/>
    </w:pPr>
  </w:p>
  <w:p w:rsidR="009E5F4D" w:rsidRDefault="009E5F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EE1"/>
    <w:multiLevelType w:val="hybridMultilevel"/>
    <w:tmpl w:val="DC98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42898"/>
    <w:multiLevelType w:val="hybridMultilevel"/>
    <w:tmpl w:val="468A7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B5AB6"/>
    <w:multiLevelType w:val="hybridMultilevel"/>
    <w:tmpl w:val="7C62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77E8C"/>
    <w:multiLevelType w:val="hybridMultilevel"/>
    <w:tmpl w:val="2D3E2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2C7CA2"/>
    <w:multiLevelType w:val="singleLevel"/>
    <w:tmpl w:val="F36C3066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4000925"/>
    <w:multiLevelType w:val="hybridMultilevel"/>
    <w:tmpl w:val="24DEC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14AAC"/>
    <w:multiLevelType w:val="singleLevel"/>
    <w:tmpl w:val="EF8C9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3B4277"/>
    <w:multiLevelType w:val="hybridMultilevel"/>
    <w:tmpl w:val="030A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8132A"/>
    <w:multiLevelType w:val="singleLevel"/>
    <w:tmpl w:val="F36C30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6DB79E6"/>
    <w:multiLevelType w:val="hybridMultilevel"/>
    <w:tmpl w:val="77A69BA6"/>
    <w:lvl w:ilvl="0" w:tplc="306862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18A76DD6"/>
    <w:multiLevelType w:val="hybridMultilevel"/>
    <w:tmpl w:val="DED8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72C4C"/>
    <w:multiLevelType w:val="singleLevel"/>
    <w:tmpl w:val="D09210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3B16C2D"/>
    <w:multiLevelType w:val="hybridMultilevel"/>
    <w:tmpl w:val="B5E2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9383F"/>
    <w:multiLevelType w:val="hybridMultilevel"/>
    <w:tmpl w:val="FB4C5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354D2"/>
    <w:multiLevelType w:val="hybridMultilevel"/>
    <w:tmpl w:val="89CA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E506F"/>
    <w:multiLevelType w:val="singleLevel"/>
    <w:tmpl w:val="EF8C9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EA067C0"/>
    <w:multiLevelType w:val="singleLevel"/>
    <w:tmpl w:val="D09210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42120FB"/>
    <w:multiLevelType w:val="hybridMultilevel"/>
    <w:tmpl w:val="DAB6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C7786"/>
    <w:multiLevelType w:val="hybridMultilevel"/>
    <w:tmpl w:val="3BDA9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2B7722"/>
    <w:multiLevelType w:val="singleLevel"/>
    <w:tmpl w:val="D09210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B5E41AD"/>
    <w:multiLevelType w:val="multilevel"/>
    <w:tmpl w:val="B554DD5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3DA93725"/>
    <w:multiLevelType w:val="multilevel"/>
    <w:tmpl w:val="969A27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3F1D6D32"/>
    <w:multiLevelType w:val="hybridMultilevel"/>
    <w:tmpl w:val="D822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A64D3"/>
    <w:multiLevelType w:val="hybridMultilevel"/>
    <w:tmpl w:val="7750C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1D546F"/>
    <w:multiLevelType w:val="hybridMultilevel"/>
    <w:tmpl w:val="CB809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BC70CD"/>
    <w:multiLevelType w:val="singleLevel"/>
    <w:tmpl w:val="EF8C9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5C609BC"/>
    <w:multiLevelType w:val="hybridMultilevel"/>
    <w:tmpl w:val="624EB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23772D"/>
    <w:multiLevelType w:val="hybridMultilevel"/>
    <w:tmpl w:val="904A0F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DAA2A1C"/>
    <w:multiLevelType w:val="hybridMultilevel"/>
    <w:tmpl w:val="6676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C2A8C"/>
    <w:multiLevelType w:val="hybridMultilevel"/>
    <w:tmpl w:val="05A4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A3D31"/>
    <w:multiLevelType w:val="singleLevel"/>
    <w:tmpl w:val="EF8C9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51A66A4"/>
    <w:multiLevelType w:val="multilevel"/>
    <w:tmpl w:val="3EE65C1A"/>
    <w:lvl w:ilvl="0">
      <w:start w:val="1"/>
      <w:numFmt w:val="decimal"/>
      <w:pStyle w:val="ListNumber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2">
    <w:nsid w:val="65E71D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6EC46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7167241"/>
    <w:multiLevelType w:val="multilevel"/>
    <w:tmpl w:val="57DC24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6AE1184B"/>
    <w:multiLevelType w:val="singleLevel"/>
    <w:tmpl w:val="D09210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B706559"/>
    <w:multiLevelType w:val="singleLevel"/>
    <w:tmpl w:val="EF8C9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D5E7652"/>
    <w:multiLevelType w:val="hybridMultilevel"/>
    <w:tmpl w:val="D1E26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414F92"/>
    <w:multiLevelType w:val="hybridMultilevel"/>
    <w:tmpl w:val="A58C6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374F77"/>
    <w:multiLevelType w:val="hybridMultilevel"/>
    <w:tmpl w:val="8C4A9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B3626E"/>
    <w:multiLevelType w:val="hybridMultilevel"/>
    <w:tmpl w:val="51326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074B56"/>
    <w:multiLevelType w:val="singleLevel"/>
    <w:tmpl w:val="EF8C9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31"/>
  </w:num>
  <w:num w:numId="4">
    <w:abstractNumId w:val="11"/>
  </w:num>
  <w:num w:numId="5">
    <w:abstractNumId w:val="25"/>
  </w:num>
  <w:num w:numId="6">
    <w:abstractNumId w:val="6"/>
  </w:num>
  <w:num w:numId="7">
    <w:abstractNumId w:val="30"/>
  </w:num>
  <w:num w:numId="8">
    <w:abstractNumId w:val="8"/>
  </w:num>
  <w:num w:numId="9">
    <w:abstractNumId w:val="35"/>
  </w:num>
  <w:num w:numId="10">
    <w:abstractNumId w:val="15"/>
  </w:num>
  <w:num w:numId="11">
    <w:abstractNumId w:val="41"/>
  </w:num>
  <w:num w:numId="12">
    <w:abstractNumId w:val="36"/>
  </w:num>
  <w:num w:numId="13">
    <w:abstractNumId w:val="16"/>
  </w:num>
  <w:num w:numId="14">
    <w:abstractNumId w:val="32"/>
  </w:num>
  <w:num w:numId="15">
    <w:abstractNumId w:val="19"/>
  </w:num>
  <w:num w:numId="16">
    <w:abstractNumId w:val="33"/>
  </w:num>
  <w:num w:numId="17">
    <w:abstractNumId w:val="24"/>
  </w:num>
  <w:num w:numId="18">
    <w:abstractNumId w:val="5"/>
  </w:num>
  <w:num w:numId="19">
    <w:abstractNumId w:val="26"/>
  </w:num>
  <w:num w:numId="20">
    <w:abstractNumId w:val="39"/>
  </w:num>
  <w:num w:numId="21">
    <w:abstractNumId w:val="23"/>
  </w:num>
  <w:num w:numId="22">
    <w:abstractNumId w:val="18"/>
  </w:num>
  <w:num w:numId="23">
    <w:abstractNumId w:val="27"/>
  </w:num>
  <w:num w:numId="24">
    <w:abstractNumId w:val="37"/>
  </w:num>
  <w:num w:numId="25">
    <w:abstractNumId w:val="38"/>
  </w:num>
  <w:num w:numId="26">
    <w:abstractNumId w:val="10"/>
  </w:num>
  <w:num w:numId="27">
    <w:abstractNumId w:val="17"/>
  </w:num>
  <w:num w:numId="28">
    <w:abstractNumId w:val="12"/>
  </w:num>
  <w:num w:numId="29">
    <w:abstractNumId w:val="20"/>
  </w:num>
  <w:num w:numId="30">
    <w:abstractNumId w:val="34"/>
  </w:num>
  <w:num w:numId="31">
    <w:abstractNumId w:val="0"/>
  </w:num>
  <w:num w:numId="32">
    <w:abstractNumId w:val="29"/>
  </w:num>
  <w:num w:numId="33">
    <w:abstractNumId w:val="22"/>
  </w:num>
  <w:num w:numId="34">
    <w:abstractNumId w:val="2"/>
  </w:num>
  <w:num w:numId="35">
    <w:abstractNumId w:val="7"/>
  </w:num>
  <w:num w:numId="36">
    <w:abstractNumId w:val="14"/>
  </w:num>
  <w:num w:numId="37">
    <w:abstractNumId w:val="28"/>
  </w:num>
  <w:num w:numId="38">
    <w:abstractNumId w:val="9"/>
  </w:num>
  <w:num w:numId="39">
    <w:abstractNumId w:val="21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7F"/>
    <w:rsid w:val="00000CD0"/>
    <w:rsid w:val="00010B59"/>
    <w:rsid w:val="00014483"/>
    <w:rsid w:val="00025E1E"/>
    <w:rsid w:val="00026ECA"/>
    <w:rsid w:val="00026FD2"/>
    <w:rsid w:val="00030925"/>
    <w:rsid w:val="00047421"/>
    <w:rsid w:val="00056263"/>
    <w:rsid w:val="00057912"/>
    <w:rsid w:val="00085A23"/>
    <w:rsid w:val="000A23CE"/>
    <w:rsid w:val="001001F7"/>
    <w:rsid w:val="001130C6"/>
    <w:rsid w:val="00133775"/>
    <w:rsid w:val="00174480"/>
    <w:rsid w:val="001B2676"/>
    <w:rsid w:val="001C4317"/>
    <w:rsid w:val="001D3671"/>
    <w:rsid w:val="001E013D"/>
    <w:rsid w:val="001F721C"/>
    <w:rsid w:val="00242960"/>
    <w:rsid w:val="0024547A"/>
    <w:rsid w:val="00246ADF"/>
    <w:rsid w:val="00271233"/>
    <w:rsid w:val="00271256"/>
    <w:rsid w:val="00273781"/>
    <w:rsid w:val="00280858"/>
    <w:rsid w:val="00283AA0"/>
    <w:rsid w:val="002B0AA3"/>
    <w:rsid w:val="002B0AA5"/>
    <w:rsid w:val="002C1EB0"/>
    <w:rsid w:val="002D141A"/>
    <w:rsid w:val="002D1908"/>
    <w:rsid w:val="002D28E0"/>
    <w:rsid w:val="002D7884"/>
    <w:rsid w:val="002F2256"/>
    <w:rsid w:val="002F29F1"/>
    <w:rsid w:val="002F4296"/>
    <w:rsid w:val="002F5116"/>
    <w:rsid w:val="003019D2"/>
    <w:rsid w:val="00310DA5"/>
    <w:rsid w:val="003129E3"/>
    <w:rsid w:val="003145B4"/>
    <w:rsid w:val="00322B5E"/>
    <w:rsid w:val="00331A22"/>
    <w:rsid w:val="00341401"/>
    <w:rsid w:val="003761B5"/>
    <w:rsid w:val="00384688"/>
    <w:rsid w:val="0039505A"/>
    <w:rsid w:val="003D3642"/>
    <w:rsid w:val="003E2B31"/>
    <w:rsid w:val="00402456"/>
    <w:rsid w:val="0041287F"/>
    <w:rsid w:val="004323A6"/>
    <w:rsid w:val="00453B28"/>
    <w:rsid w:val="00481CCF"/>
    <w:rsid w:val="004B2B23"/>
    <w:rsid w:val="004C447E"/>
    <w:rsid w:val="004C7ECC"/>
    <w:rsid w:val="004D5C2D"/>
    <w:rsid w:val="004E3FE1"/>
    <w:rsid w:val="004F1AAF"/>
    <w:rsid w:val="0052488F"/>
    <w:rsid w:val="005255FA"/>
    <w:rsid w:val="00531C3C"/>
    <w:rsid w:val="00542831"/>
    <w:rsid w:val="005540C4"/>
    <w:rsid w:val="0056407F"/>
    <w:rsid w:val="0059066B"/>
    <w:rsid w:val="005918D4"/>
    <w:rsid w:val="005B1D52"/>
    <w:rsid w:val="005C4173"/>
    <w:rsid w:val="005D21B6"/>
    <w:rsid w:val="005E274E"/>
    <w:rsid w:val="005E5854"/>
    <w:rsid w:val="005F2348"/>
    <w:rsid w:val="005F23BA"/>
    <w:rsid w:val="005F6913"/>
    <w:rsid w:val="005F7E14"/>
    <w:rsid w:val="00611130"/>
    <w:rsid w:val="006229D9"/>
    <w:rsid w:val="00630DF4"/>
    <w:rsid w:val="00631B33"/>
    <w:rsid w:val="00656066"/>
    <w:rsid w:val="006634FD"/>
    <w:rsid w:val="00666CBA"/>
    <w:rsid w:val="006712AF"/>
    <w:rsid w:val="00673AB9"/>
    <w:rsid w:val="00695943"/>
    <w:rsid w:val="006A4F85"/>
    <w:rsid w:val="006B1C19"/>
    <w:rsid w:val="006C4BF8"/>
    <w:rsid w:val="006D56D7"/>
    <w:rsid w:val="006F0579"/>
    <w:rsid w:val="006F1D8A"/>
    <w:rsid w:val="006F2B76"/>
    <w:rsid w:val="00707106"/>
    <w:rsid w:val="00731173"/>
    <w:rsid w:val="007424E9"/>
    <w:rsid w:val="00743E13"/>
    <w:rsid w:val="007547B6"/>
    <w:rsid w:val="007665B2"/>
    <w:rsid w:val="00776711"/>
    <w:rsid w:val="007925BB"/>
    <w:rsid w:val="007A0D7C"/>
    <w:rsid w:val="007A7719"/>
    <w:rsid w:val="007B0578"/>
    <w:rsid w:val="007B49DE"/>
    <w:rsid w:val="007B67ED"/>
    <w:rsid w:val="007D30A0"/>
    <w:rsid w:val="007F0480"/>
    <w:rsid w:val="008244D6"/>
    <w:rsid w:val="00830EC4"/>
    <w:rsid w:val="0084333F"/>
    <w:rsid w:val="0084524C"/>
    <w:rsid w:val="00850297"/>
    <w:rsid w:val="00867891"/>
    <w:rsid w:val="008805F0"/>
    <w:rsid w:val="008811DA"/>
    <w:rsid w:val="008839B5"/>
    <w:rsid w:val="008A4CC0"/>
    <w:rsid w:val="008D15A9"/>
    <w:rsid w:val="0093341A"/>
    <w:rsid w:val="0095452F"/>
    <w:rsid w:val="00957056"/>
    <w:rsid w:val="00960ACE"/>
    <w:rsid w:val="00961F9F"/>
    <w:rsid w:val="009624C1"/>
    <w:rsid w:val="009741DA"/>
    <w:rsid w:val="009B6E66"/>
    <w:rsid w:val="009C50F9"/>
    <w:rsid w:val="009D20A8"/>
    <w:rsid w:val="009D5FF4"/>
    <w:rsid w:val="009E5F4D"/>
    <w:rsid w:val="00A00A2A"/>
    <w:rsid w:val="00A04CE6"/>
    <w:rsid w:val="00A43276"/>
    <w:rsid w:val="00A711F6"/>
    <w:rsid w:val="00A7308B"/>
    <w:rsid w:val="00A756ED"/>
    <w:rsid w:val="00A847E0"/>
    <w:rsid w:val="00A92B2C"/>
    <w:rsid w:val="00AA676D"/>
    <w:rsid w:val="00AD6DF0"/>
    <w:rsid w:val="00AE3EF5"/>
    <w:rsid w:val="00B04BB7"/>
    <w:rsid w:val="00B16D89"/>
    <w:rsid w:val="00B25765"/>
    <w:rsid w:val="00B508A2"/>
    <w:rsid w:val="00BB1470"/>
    <w:rsid w:val="00BC31D3"/>
    <w:rsid w:val="00BD228D"/>
    <w:rsid w:val="00BF696D"/>
    <w:rsid w:val="00C00C60"/>
    <w:rsid w:val="00C17057"/>
    <w:rsid w:val="00C31DDC"/>
    <w:rsid w:val="00C3506C"/>
    <w:rsid w:val="00C41A63"/>
    <w:rsid w:val="00C70521"/>
    <w:rsid w:val="00C776A2"/>
    <w:rsid w:val="00C77D1E"/>
    <w:rsid w:val="00C8027F"/>
    <w:rsid w:val="00CC0770"/>
    <w:rsid w:val="00D002F1"/>
    <w:rsid w:val="00D32C41"/>
    <w:rsid w:val="00D33E7E"/>
    <w:rsid w:val="00D503D2"/>
    <w:rsid w:val="00D57651"/>
    <w:rsid w:val="00D61A6C"/>
    <w:rsid w:val="00D8115B"/>
    <w:rsid w:val="00DB7F08"/>
    <w:rsid w:val="00DC1E30"/>
    <w:rsid w:val="00DD4288"/>
    <w:rsid w:val="00DF6974"/>
    <w:rsid w:val="00E459D2"/>
    <w:rsid w:val="00E510BC"/>
    <w:rsid w:val="00E53B52"/>
    <w:rsid w:val="00E57811"/>
    <w:rsid w:val="00E6528B"/>
    <w:rsid w:val="00E70822"/>
    <w:rsid w:val="00E714A8"/>
    <w:rsid w:val="00E738CE"/>
    <w:rsid w:val="00E80999"/>
    <w:rsid w:val="00E92CE5"/>
    <w:rsid w:val="00EC5931"/>
    <w:rsid w:val="00ED53FF"/>
    <w:rsid w:val="00EF2023"/>
    <w:rsid w:val="00EF772A"/>
    <w:rsid w:val="00F31B66"/>
    <w:rsid w:val="00F63E81"/>
    <w:rsid w:val="00F70E2D"/>
    <w:rsid w:val="00F77737"/>
    <w:rsid w:val="00F80C83"/>
    <w:rsid w:val="00F841CF"/>
    <w:rsid w:val="00F8587B"/>
    <w:rsid w:val="00FA5755"/>
    <w:rsid w:val="00FC1A27"/>
    <w:rsid w:val="00FD5D92"/>
    <w:rsid w:val="00F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66"/>
  </w:style>
  <w:style w:type="paragraph" w:styleId="Heading1">
    <w:name w:val="heading 1"/>
    <w:aliases w:val="H1"/>
    <w:basedOn w:val="Normal"/>
    <w:next w:val="Normal"/>
    <w:link w:val="Heading1Char"/>
    <w:qFormat/>
    <w:rsid w:val="001F721C"/>
    <w:pPr>
      <w:keepNext/>
      <w:keepLines/>
      <w:spacing w:before="360" w:after="0" w:line="240" w:lineRule="auto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F721C"/>
    <w:pPr>
      <w:keepNext/>
      <w:keepLines/>
      <w:spacing w:before="32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25765"/>
    <w:pPr>
      <w:keepNext/>
      <w:keepLines/>
      <w:spacing w:before="120" w:after="0" w:line="240" w:lineRule="auto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rsid w:val="002F29F1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qFormat/>
    <w:rsid w:val="00242960"/>
    <w:pPr>
      <w:keepNext/>
      <w:spacing w:after="120" w:line="240" w:lineRule="auto"/>
      <w:outlineLvl w:val="4"/>
    </w:pPr>
    <w:rPr>
      <w:rFonts w:ascii="Verdana" w:eastAsia="Times New Roman" w:hAnsi="Verdana" w:cs="Times New Roman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242960"/>
    <w:pPr>
      <w:keepNext/>
      <w:spacing w:after="120" w:line="240" w:lineRule="auto"/>
      <w:outlineLvl w:val="5"/>
    </w:pPr>
    <w:rPr>
      <w:rFonts w:ascii="Arial" w:eastAsia="Times New Roman" w:hAnsi="Arial" w:cs="Times New Roman"/>
      <w:color w:val="000000"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242960"/>
    <w:pPr>
      <w:keepNext/>
      <w:spacing w:after="120" w:line="24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42960"/>
    <w:pPr>
      <w:keepNext/>
      <w:spacing w:after="120" w:line="240" w:lineRule="auto"/>
      <w:outlineLvl w:val="7"/>
    </w:pPr>
    <w:rPr>
      <w:rFonts w:ascii="Arial" w:eastAsia="Times New Roman" w:hAnsi="Arial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27F"/>
  </w:style>
  <w:style w:type="paragraph" w:styleId="Footer">
    <w:name w:val="footer"/>
    <w:basedOn w:val="Normal"/>
    <w:link w:val="FooterChar"/>
    <w:unhideWhenUsed/>
    <w:rsid w:val="00C8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27F"/>
  </w:style>
  <w:style w:type="paragraph" w:styleId="BalloonText">
    <w:name w:val="Balloon Text"/>
    <w:basedOn w:val="Normal"/>
    <w:link w:val="BalloonTextChar"/>
    <w:semiHidden/>
    <w:unhideWhenUsed/>
    <w:rsid w:val="00C8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1 Char"/>
    <w:basedOn w:val="DefaultParagraphFont"/>
    <w:link w:val="Heading1"/>
    <w:rsid w:val="001F721C"/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695943"/>
    <w:pPr>
      <w:pBdr>
        <w:bottom w:val="single" w:sz="8" w:space="4" w:color="000000" w:themeColor="tex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95943"/>
    <w:rPr>
      <w:rFonts w:eastAsiaTheme="majorEastAsia" w:cstheme="majorBidi"/>
      <w:b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link w:val="TOC1Char"/>
    <w:uiPriority w:val="39"/>
    <w:rsid w:val="005B1D52"/>
    <w:pPr>
      <w:widowControl w:val="0"/>
      <w:tabs>
        <w:tab w:val="right" w:pos="9360"/>
      </w:tabs>
      <w:spacing w:before="240" w:after="60" w:line="240" w:lineRule="atLeast"/>
      <w:ind w:right="720"/>
    </w:pPr>
    <w:rPr>
      <w:rFonts w:eastAsia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5B1D52"/>
    <w:rPr>
      <w:rFonts w:cs="Times New Roman"/>
      <w:color w:val="0000FF"/>
      <w:u w:val="single"/>
    </w:rPr>
  </w:style>
  <w:style w:type="paragraph" w:customStyle="1" w:styleId="Tabletext">
    <w:name w:val="Tabletext"/>
    <w:basedOn w:val="Normal"/>
    <w:uiPriority w:val="99"/>
    <w:rsid w:val="005B1D52"/>
    <w:pPr>
      <w:keepLines/>
      <w:widowControl w:val="0"/>
      <w:spacing w:after="120" w:line="240" w:lineRule="atLeast"/>
    </w:pPr>
    <w:rPr>
      <w:rFonts w:eastAsia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5B1D52"/>
    <w:pPr>
      <w:keepLines/>
      <w:widowControl w:val="0"/>
      <w:spacing w:after="120" w:line="240" w:lineRule="atLeast"/>
      <w:ind w:left="720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1D52"/>
    <w:rPr>
      <w:rFonts w:eastAsia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5B1D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1D52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">
    <w:name w:val="Table Headers"/>
    <w:basedOn w:val="BodyText"/>
    <w:link w:val="TableHeadersChar"/>
    <w:qFormat/>
    <w:rsid w:val="00E53B52"/>
    <w:pPr>
      <w:ind w:left="0"/>
    </w:pPr>
    <w:rPr>
      <w:rFonts w:ascii="Arial" w:hAnsi="Arial" w:cs="Arial"/>
      <w:b/>
    </w:rPr>
  </w:style>
  <w:style w:type="paragraph" w:customStyle="1" w:styleId="tablerowheight">
    <w:name w:val="tablerowheight"/>
    <w:basedOn w:val="BodyText"/>
    <w:link w:val="tablerowheightChar"/>
    <w:qFormat/>
    <w:rsid w:val="00E53B52"/>
    <w:pPr>
      <w:spacing w:line="360" w:lineRule="auto"/>
      <w:ind w:left="0"/>
    </w:pPr>
    <w:rPr>
      <w:rFonts w:cs="Courier New"/>
      <w:szCs w:val="22"/>
    </w:rPr>
  </w:style>
  <w:style w:type="character" w:customStyle="1" w:styleId="TableHeadersChar">
    <w:name w:val="Table Headers Char"/>
    <w:basedOn w:val="BodyTextChar"/>
    <w:link w:val="TableHeaders"/>
    <w:rsid w:val="00E53B52"/>
    <w:rPr>
      <w:rFonts w:ascii="Arial" w:eastAsia="Times New Roman" w:hAnsi="Arial" w:cs="Arial"/>
      <w:b/>
      <w:sz w:val="24"/>
      <w:szCs w:val="20"/>
    </w:rPr>
  </w:style>
  <w:style w:type="paragraph" w:styleId="NoSpacing">
    <w:name w:val="No Spacing"/>
    <w:uiPriority w:val="1"/>
    <w:qFormat/>
    <w:rsid w:val="00A92B2C"/>
    <w:pPr>
      <w:spacing w:after="0" w:line="240" w:lineRule="auto"/>
    </w:pPr>
  </w:style>
  <w:style w:type="character" w:customStyle="1" w:styleId="tablerowheightChar">
    <w:name w:val="tablerowheight Char"/>
    <w:basedOn w:val="BodyTextChar"/>
    <w:link w:val="tablerowheight"/>
    <w:rsid w:val="00E53B52"/>
    <w:rPr>
      <w:rFonts w:eastAsia="Times New Roman" w:cs="Courier New"/>
      <w:sz w:val="24"/>
      <w:szCs w:val="20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2B0AA3"/>
    <w:pPr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1F721C"/>
    <w:rPr>
      <w:rFonts w:eastAsiaTheme="majorEastAsia" w:cstheme="majorBidi"/>
      <w:b/>
      <w:bCs/>
      <w:sz w:val="28"/>
      <w:szCs w:val="26"/>
    </w:rPr>
  </w:style>
  <w:style w:type="paragraph" w:customStyle="1" w:styleId="TOCheader">
    <w:name w:val="TOC header"/>
    <w:basedOn w:val="TOCHeading"/>
    <w:link w:val="TOCheaderChar"/>
    <w:qFormat/>
    <w:rsid w:val="002B0AA3"/>
    <w:rPr>
      <w:color w:val="auto"/>
    </w:rPr>
  </w:style>
  <w:style w:type="character" w:customStyle="1" w:styleId="TOCHeadingChar">
    <w:name w:val="TOC Heading Char"/>
    <w:basedOn w:val="Heading1Char"/>
    <w:link w:val="TOCHeading"/>
    <w:uiPriority w:val="39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TOCheaderChar">
    <w:name w:val="TOC header Char"/>
    <w:basedOn w:val="TOCHeadingChar"/>
    <w:link w:val="TOCheader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Default">
    <w:name w:val="Default"/>
    <w:rsid w:val="00AE3E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AE3E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Text">
    <w:name w:val="annotation text"/>
    <w:basedOn w:val="Normal"/>
    <w:link w:val="CommentTextChar"/>
    <w:semiHidden/>
    <w:rsid w:val="007424E9"/>
    <w:pPr>
      <w:spacing w:after="12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24E9"/>
    <w:rPr>
      <w:rFonts w:ascii="Verdana" w:eastAsia="Times New Roman" w:hAnsi="Verdana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25765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2F29F1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rsid w:val="00242960"/>
    <w:rPr>
      <w:rFonts w:ascii="Verdana" w:eastAsia="Times New Roman" w:hAnsi="Verdana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42960"/>
    <w:rPr>
      <w:rFonts w:ascii="Arial" w:eastAsia="Times New Roman" w:hAnsi="Arial" w:cs="Times New Roman"/>
      <w:color w:val="000000"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242960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42960"/>
    <w:rPr>
      <w:rFonts w:ascii="Arial" w:eastAsia="Times New Roman" w:hAnsi="Arial" w:cs="Times New Roman"/>
      <w:b/>
      <w:sz w:val="16"/>
      <w:szCs w:val="20"/>
    </w:rPr>
  </w:style>
  <w:style w:type="paragraph" w:customStyle="1" w:styleId="Level1">
    <w:name w:val="Level1"/>
    <w:basedOn w:val="Normal"/>
    <w:rsid w:val="00242960"/>
    <w:pPr>
      <w:spacing w:after="120" w:line="240" w:lineRule="auto"/>
    </w:pPr>
    <w:rPr>
      <w:rFonts w:ascii="Verdana" w:eastAsia="Times New Roman" w:hAnsi="Verdana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242960"/>
    <w:rPr>
      <w:sz w:val="16"/>
    </w:rPr>
  </w:style>
  <w:style w:type="paragraph" w:styleId="BodyText2">
    <w:name w:val="Body Text 2"/>
    <w:basedOn w:val="Normal"/>
    <w:link w:val="BodyText2Char"/>
    <w:rsid w:val="00242960"/>
    <w:pPr>
      <w:spacing w:after="120" w:line="240" w:lineRule="auto"/>
    </w:pPr>
    <w:rPr>
      <w:rFonts w:ascii="Verdana" w:eastAsia="Times New Roman" w:hAnsi="Verdana" w:cs="Times New Roman"/>
      <w:i/>
      <w:vanish/>
      <w:color w:val="FF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42960"/>
    <w:rPr>
      <w:rFonts w:ascii="Verdana" w:eastAsia="Times New Roman" w:hAnsi="Verdana" w:cs="Times New Roman"/>
      <w:i/>
      <w:vanish/>
      <w:color w:val="FF0000"/>
      <w:sz w:val="24"/>
      <w:szCs w:val="20"/>
    </w:rPr>
  </w:style>
  <w:style w:type="character" w:styleId="PageNumber">
    <w:name w:val="page number"/>
    <w:basedOn w:val="DefaultParagraphFont"/>
    <w:rsid w:val="00242960"/>
  </w:style>
  <w:style w:type="character" w:styleId="FootnoteReference">
    <w:name w:val="footnote reference"/>
    <w:basedOn w:val="DefaultParagraphFont"/>
    <w:semiHidden/>
    <w:rsid w:val="00242960"/>
    <w:rPr>
      <w:vertAlign w:val="superscript"/>
    </w:rPr>
  </w:style>
  <w:style w:type="paragraph" w:styleId="ListBullet">
    <w:name w:val="List Bullet"/>
    <w:basedOn w:val="Normal"/>
    <w:autoRedefine/>
    <w:rsid w:val="00242960"/>
    <w:pPr>
      <w:numPr>
        <w:numId w:val="2"/>
      </w:numPr>
      <w:spacing w:after="12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TableText0">
    <w:name w:val="Table Text"/>
    <w:basedOn w:val="Normal"/>
    <w:rsid w:val="00242960"/>
    <w:pPr>
      <w:spacing w:after="120" w:line="240" w:lineRule="auto"/>
    </w:pPr>
    <w:rPr>
      <w:rFonts w:ascii="FuturaBook" w:eastAsia="Times New Roman" w:hAnsi="FuturaBook" w:cs="Times New Roman"/>
      <w:sz w:val="20"/>
      <w:szCs w:val="20"/>
    </w:rPr>
  </w:style>
  <w:style w:type="paragraph" w:styleId="ListNumber">
    <w:name w:val="List Number"/>
    <w:basedOn w:val="Normal"/>
    <w:rsid w:val="00242960"/>
    <w:pPr>
      <w:numPr>
        <w:numId w:val="3"/>
      </w:numPr>
      <w:spacing w:after="12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C776A2"/>
    <w:pPr>
      <w:tabs>
        <w:tab w:val="right" w:leader="dot" w:pos="9360"/>
      </w:tabs>
      <w:spacing w:after="0" w:line="240" w:lineRule="auto"/>
      <w:ind w:left="202"/>
    </w:pPr>
    <w:rPr>
      <w:rFonts w:eastAsia="Times New Roman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242960"/>
    <w:pPr>
      <w:tabs>
        <w:tab w:val="right" w:leader="dot" w:pos="9360"/>
      </w:tabs>
      <w:spacing w:after="0" w:line="240" w:lineRule="auto"/>
      <w:ind w:left="400"/>
    </w:pPr>
    <w:rPr>
      <w:rFonts w:ascii="Georgia" w:eastAsia="Times New Roman" w:hAnsi="Georgia" w:cs="Times New Roman"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42960"/>
    <w:pPr>
      <w:tabs>
        <w:tab w:val="right" w:leader="dot" w:pos="9360"/>
      </w:tabs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20"/>
    </w:rPr>
  </w:style>
  <w:style w:type="paragraph" w:styleId="TOC5">
    <w:name w:val="toc 5"/>
    <w:basedOn w:val="Normal"/>
    <w:next w:val="Normal"/>
    <w:autoRedefine/>
    <w:semiHidden/>
    <w:rsid w:val="00242960"/>
    <w:pPr>
      <w:tabs>
        <w:tab w:val="right" w:leader="dot" w:pos="9360"/>
      </w:tabs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</w:rPr>
  </w:style>
  <w:style w:type="paragraph" w:styleId="TOC6">
    <w:name w:val="toc 6"/>
    <w:basedOn w:val="Normal"/>
    <w:next w:val="Normal"/>
    <w:autoRedefine/>
    <w:semiHidden/>
    <w:rsid w:val="00242960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24296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0"/>
    </w:rPr>
  </w:style>
  <w:style w:type="paragraph" w:styleId="TOC8">
    <w:name w:val="toc 8"/>
    <w:basedOn w:val="Normal"/>
    <w:next w:val="Normal"/>
    <w:autoRedefine/>
    <w:semiHidden/>
    <w:rsid w:val="00242960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</w:rPr>
  </w:style>
  <w:style w:type="paragraph" w:styleId="TOC9">
    <w:name w:val="toc 9"/>
    <w:basedOn w:val="Normal"/>
    <w:next w:val="Normal"/>
    <w:autoRedefine/>
    <w:semiHidden/>
    <w:rsid w:val="00242960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20"/>
    </w:rPr>
  </w:style>
  <w:style w:type="paragraph" w:styleId="BodyText3">
    <w:name w:val="Body Text 3"/>
    <w:basedOn w:val="Normal"/>
    <w:link w:val="BodyText3Char"/>
    <w:rsid w:val="00242960"/>
    <w:pPr>
      <w:spacing w:after="120" w:line="240" w:lineRule="auto"/>
    </w:pPr>
    <w:rPr>
      <w:rFonts w:ascii="Verdana" w:eastAsia="Times New Roman" w:hAnsi="Verdana" w:cs="Times New Roman"/>
      <w:color w:val="FF000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242960"/>
    <w:rPr>
      <w:rFonts w:ascii="Verdana" w:eastAsia="Times New Roman" w:hAnsi="Verdana" w:cs="Times New Roman"/>
      <w:color w:val="FF0000"/>
      <w:sz w:val="24"/>
      <w:szCs w:val="20"/>
    </w:rPr>
  </w:style>
  <w:style w:type="paragraph" w:customStyle="1" w:styleId="ReportTitle">
    <w:name w:val="Report Title"/>
    <w:rsid w:val="00242960"/>
    <w:pPr>
      <w:spacing w:after="0" w:line="240" w:lineRule="auto"/>
    </w:pPr>
    <w:rPr>
      <w:rFonts w:ascii="Arial" w:eastAsia="Times New Roman" w:hAnsi="Arial" w:cs="Times New Roman"/>
      <w:caps/>
      <w:noProof/>
      <w:sz w:val="28"/>
      <w:szCs w:val="20"/>
    </w:rPr>
  </w:style>
  <w:style w:type="paragraph" w:customStyle="1" w:styleId="instructions">
    <w:name w:val="instructions"/>
    <w:basedOn w:val="Normal"/>
    <w:link w:val="instructionsChar"/>
    <w:rsid w:val="00242960"/>
    <w:pPr>
      <w:spacing w:after="120" w:line="240" w:lineRule="auto"/>
    </w:pPr>
    <w:rPr>
      <w:rFonts w:ascii="Arial" w:eastAsia="Times New Roman" w:hAnsi="Arial" w:cs="Times New Roman"/>
      <w:vanish/>
      <w:color w:val="000080"/>
      <w:sz w:val="20"/>
      <w:szCs w:val="20"/>
    </w:rPr>
  </w:style>
  <w:style w:type="paragraph" w:styleId="BodyTextIndent">
    <w:name w:val="Body Text Indent"/>
    <w:basedOn w:val="Normal"/>
    <w:link w:val="BodyTextIndentChar"/>
    <w:rsid w:val="00242960"/>
    <w:pPr>
      <w:spacing w:after="120" w:line="240" w:lineRule="auto"/>
      <w:ind w:left="720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42960"/>
    <w:rPr>
      <w:rFonts w:ascii="Verdana" w:eastAsia="Times New Roman" w:hAnsi="Verdana" w:cs="Times New Roman"/>
      <w:sz w:val="20"/>
      <w:szCs w:val="20"/>
    </w:rPr>
  </w:style>
  <w:style w:type="character" w:customStyle="1" w:styleId="instructionsChar">
    <w:name w:val="instructions Char"/>
    <w:basedOn w:val="DefaultParagraphFont"/>
    <w:link w:val="instructions"/>
    <w:rsid w:val="00242960"/>
    <w:rPr>
      <w:rFonts w:ascii="Arial" w:eastAsia="Times New Roman" w:hAnsi="Arial" w:cs="Times New Roman"/>
      <w:vanish/>
      <w:color w:val="0000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42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2960"/>
    <w:rPr>
      <w:rFonts w:ascii="Verdana" w:eastAsia="Times New Roman" w:hAnsi="Verdana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242960"/>
    <w:pPr>
      <w:shd w:val="clear" w:color="auto" w:fill="000080"/>
      <w:spacing w:after="12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4296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hints">
    <w:name w:val="hints"/>
    <w:basedOn w:val="Normal"/>
    <w:link w:val="hintsChar"/>
    <w:qFormat/>
    <w:rsid w:val="002F29F1"/>
    <w:pPr>
      <w:spacing w:after="80"/>
    </w:pPr>
    <w:rPr>
      <w:rFonts w:ascii="Times New Roman" w:hAnsi="Times New Roman"/>
      <w:i/>
      <w:color w:val="1F497D" w:themeColor="text2"/>
      <w:sz w:val="20"/>
    </w:rPr>
  </w:style>
  <w:style w:type="paragraph" w:styleId="ListParagraph">
    <w:name w:val="List Paragraph"/>
    <w:basedOn w:val="Normal"/>
    <w:uiPriority w:val="34"/>
    <w:qFormat/>
    <w:rsid w:val="00FA5755"/>
    <w:pPr>
      <w:ind w:left="720"/>
      <w:contextualSpacing/>
    </w:pPr>
  </w:style>
  <w:style w:type="character" w:customStyle="1" w:styleId="hintsChar">
    <w:name w:val="hints Char"/>
    <w:basedOn w:val="DefaultParagraphFont"/>
    <w:link w:val="hints"/>
    <w:rsid w:val="002F29F1"/>
    <w:rPr>
      <w:rFonts w:ascii="Times New Roman" w:hAnsi="Times New Roman"/>
      <w:i/>
      <w:color w:val="1F497D" w:themeColor="text2"/>
      <w:sz w:val="20"/>
    </w:rPr>
  </w:style>
  <w:style w:type="paragraph" w:customStyle="1" w:styleId="Table1">
    <w:name w:val="Table1"/>
    <w:basedOn w:val="Normal"/>
    <w:rsid w:val="00DD4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00A2A"/>
    <w:rPr>
      <w:color w:val="808080"/>
    </w:rPr>
  </w:style>
  <w:style w:type="paragraph" w:customStyle="1" w:styleId="InfoBlue">
    <w:name w:val="InfoBlue"/>
    <w:basedOn w:val="Normal"/>
    <w:next w:val="BodyText"/>
    <w:autoRedefine/>
    <w:rsid w:val="00D8115B"/>
    <w:pPr>
      <w:widowControl w:val="0"/>
      <w:spacing w:after="120" w:line="240" w:lineRule="atLeast"/>
      <w:ind w:left="720"/>
    </w:pPr>
    <w:rPr>
      <w:rFonts w:ascii="Times New Roman" w:eastAsia="Times New Roman" w:hAnsi="Times New Roman" w:cs="Times New Roman"/>
      <w:i/>
      <w:color w:val="0000FF"/>
      <w:sz w:val="20"/>
      <w:szCs w:val="20"/>
    </w:rPr>
  </w:style>
  <w:style w:type="paragraph" w:customStyle="1" w:styleId="infoblue0">
    <w:name w:val="infoblue"/>
    <w:basedOn w:val="Normal"/>
    <w:rsid w:val="00D8115B"/>
    <w:pPr>
      <w:spacing w:after="120" w:line="240" w:lineRule="atLeast"/>
      <w:ind w:left="720"/>
    </w:pPr>
    <w:rPr>
      <w:rFonts w:ascii="Times New Roman" w:eastAsia="Arial Unicode MS" w:hAnsi="Times New Roman" w:cs="Times New Roman"/>
      <w:i/>
      <w:iCs/>
      <w:color w:val="0000FF"/>
      <w:sz w:val="20"/>
      <w:szCs w:val="20"/>
    </w:rPr>
  </w:style>
  <w:style w:type="paragraph" w:customStyle="1" w:styleId="InstructionsText">
    <w:name w:val="InstructionsText"/>
    <w:basedOn w:val="Normal"/>
    <w:link w:val="InstructionsTextChar"/>
    <w:qFormat/>
    <w:rsid w:val="0084333F"/>
    <w:pPr>
      <w:spacing w:before="120" w:after="120" w:line="240" w:lineRule="auto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29E3"/>
    <w:rPr>
      <w:i/>
      <w:iCs/>
    </w:rPr>
  </w:style>
  <w:style w:type="character" w:customStyle="1" w:styleId="InstructionsTextChar">
    <w:name w:val="InstructionsText Char"/>
    <w:basedOn w:val="DefaultParagraphFont"/>
    <w:link w:val="InstructionsText"/>
    <w:rsid w:val="0084333F"/>
    <w:rPr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547B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547B6"/>
    <w:rPr>
      <w:sz w:val="16"/>
      <w:szCs w:val="16"/>
    </w:rPr>
  </w:style>
  <w:style w:type="paragraph" w:customStyle="1" w:styleId="BodyText0">
    <w:name w:val="_Body Text"/>
    <w:link w:val="BodyTextChar0"/>
    <w:rsid w:val="007547B6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0">
    <w:name w:val="_Body Text Char"/>
    <w:basedOn w:val="DefaultParagraphFont"/>
    <w:link w:val="BodyText0"/>
    <w:locked/>
    <w:rsid w:val="007547B6"/>
    <w:rPr>
      <w:rFonts w:ascii="Arial" w:eastAsia="Times New Roman" w:hAnsi="Arial" w:cs="Times New Roman"/>
      <w:sz w:val="20"/>
      <w:szCs w:val="20"/>
    </w:rPr>
  </w:style>
  <w:style w:type="paragraph" w:customStyle="1" w:styleId="BodyText1">
    <w:name w:val="Body Text1"/>
    <w:basedOn w:val="Normal"/>
    <w:rsid w:val="00271256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List-Bullets">
    <w:name w:val="Body List - Bullets"/>
    <w:basedOn w:val="Normal"/>
    <w:rsid w:val="00271256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c">
    <w:name w:val="toc"/>
    <w:next w:val="BodyText0"/>
    <w:link w:val="tocChar"/>
    <w:qFormat/>
    <w:rsid w:val="001F721C"/>
    <w:pPr>
      <w:tabs>
        <w:tab w:val="right" w:leader="dot" w:pos="9360"/>
      </w:tabs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TOC1Char">
    <w:name w:val="TOC 1 Char"/>
    <w:basedOn w:val="DefaultParagraphFont"/>
    <w:link w:val="TOC1"/>
    <w:uiPriority w:val="39"/>
    <w:rsid w:val="001F721C"/>
    <w:rPr>
      <w:rFonts w:eastAsia="Times New Roman" w:cs="Times New Roman"/>
      <w:sz w:val="24"/>
      <w:szCs w:val="20"/>
    </w:rPr>
  </w:style>
  <w:style w:type="character" w:customStyle="1" w:styleId="tocChar">
    <w:name w:val="toc Char"/>
    <w:basedOn w:val="TOC1Char"/>
    <w:link w:val="toc"/>
    <w:rsid w:val="001F721C"/>
    <w:rPr>
      <w:rFonts w:eastAsia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66"/>
  </w:style>
  <w:style w:type="paragraph" w:styleId="Heading1">
    <w:name w:val="heading 1"/>
    <w:aliases w:val="H1"/>
    <w:basedOn w:val="Normal"/>
    <w:next w:val="Normal"/>
    <w:link w:val="Heading1Char"/>
    <w:qFormat/>
    <w:rsid w:val="001F721C"/>
    <w:pPr>
      <w:keepNext/>
      <w:keepLines/>
      <w:spacing w:before="360" w:after="0" w:line="240" w:lineRule="auto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F721C"/>
    <w:pPr>
      <w:keepNext/>
      <w:keepLines/>
      <w:spacing w:before="32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25765"/>
    <w:pPr>
      <w:keepNext/>
      <w:keepLines/>
      <w:spacing w:before="120" w:after="0" w:line="240" w:lineRule="auto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rsid w:val="002F29F1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qFormat/>
    <w:rsid w:val="00242960"/>
    <w:pPr>
      <w:keepNext/>
      <w:spacing w:after="120" w:line="240" w:lineRule="auto"/>
      <w:outlineLvl w:val="4"/>
    </w:pPr>
    <w:rPr>
      <w:rFonts w:ascii="Verdana" w:eastAsia="Times New Roman" w:hAnsi="Verdana" w:cs="Times New Roman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242960"/>
    <w:pPr>
      <w:keepNext/>
      <w:spacing w:after="120" w:line="240" w:lineRule="auto"/>
      <w:outlineLvl w:val="5"/>
    </w:pPr>
    <w:rPr>
      <w:rFonts w:ascii="Arial" w:eastAsia="Times New Roman" w:hAnsi="Arial" w:cs="Times New Roman"/>
      <w:color w:val="000000"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242960"/>
    <w:pPr>
      <w:keepNext/>
      <w:spacing w:after="120" w:line="24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42960"/>
    <w:pPr>
      <w:keepNext/>
      <w:spacing w:after="120" w:line="240" w:lineRule="auto"/>
      <w:outlineLvl w:val="7"/>
    </w:pPr>
    <w:rPr>
      <w:rFonts w:ascii="Arial" w:eastAsia="Times New Roman" w:hAnsi="Arial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27F"/>
  </w:style>
  <w:style w:type="paragraph" w:styleId="Footer">
    <w:name w:val="footer"/>
    <w:basedOn w:val="Normal"/>
    <w:link w:val="FooterChar"/>
    <w:unhideWhenUsed/>
    <w:rsid w:val="00C8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27F"/>
  </w:style>
  <w:style w:type="paragraph" w:styleId="BalloonText">
    <w:name w:val="Balloon Text"/>
    <w:basedOn w:val="Normal"/>
    <w:link w:val="BalloonTextChar"/>
    <w:semiHidden/>
    <w:unhideWhenUsed/>
    <w:rsid w:val="00C8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1 Char"/>
    <w:basedOn w:val="DefaultParagraphFont"/>
    <w:link w:val="Heading1"/>
    <w:rsid w:val="001F721C"/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695943"/>
    <w:pPr>
      <w:pBdr>
        <w:bottom w:val="single" w:sz="8" w:space="4" w:color="000000" w:themeColor="tex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95943"/>
    <w:rPr>
      <w:rFonts w:eastAsiaTheme="majorEastAsia" w:cstheme="majorBidi"/>
      <w:b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link w:val="TOC1Char"/>
    <w:uiPriority w:val="39"/>
    <w:rsid w:val="005B1D52"/>
    <w:pPr>
      <w:widowControl w:val="0"/>
      <w:tabs>
        <w:tab w:val="right" w:pos="9360"/>
      </w:tabs>
      <w:spacing w:before="240" w:after="60" w:line="240" w:lineRule="atLeast"/>
      <w:ind w:right="720"/>
    </w:pPr>
    <w:rPr>
      <w:rFonts w:eastAsia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5B1D52"/>
    <w:rPr>
      <w:rFonts w:cs="Times New Roman"/>
      <w:color w:val="0000FF"/>
      <w:u w:val="single"/>
    </w:rPr>
  </w:style>
  <w:style w:type="paragraph" w:customStyle="1" w:styleId="Tabletext">
    <w:name w:val="Tabletext"/>
    <w:basedOn w:val="Normal"/>
    <w:uiPriority w:val="99"/>
    <w:rsid w:val="005B1D52"/>
    <w:pPr>
      <w:keepLines/>
      <w:widowControl w:val="0"/>
      <w:spacing w:after="120" w:line="240" w:lineRule="atLeast"/>
    </w:pPr>
    <w:rPr>
      <w:rFonts w:eastAsia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5B1D52"/>
    <w:pPr>
      <w:keepLines/>
      <w:widowControl w:val="0"/>
      <w:spacing w:after="120" w:line="240" w:lineRule="atLeast"/>
      <w:ind w:left="720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1D52"/>
    <w:rPr>
      <w:rFonts w:eastAsia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5B1D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1D52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">
    <w:name w:val="Table Headers"/>
    <w:basedOn w:val="BodyText"/>
    <w:link w:val="TableHeadersChar"/>
    <w:qFormat/>
    <w:rsid w:val="00E53B52"/>
    <w:pPr>
      <w:ind w:left="0"/>
    </w:pPr>
    <w:rPr>
      <w:rFonts w:ascii="Arial" w:hAnsi="Arial" w:cs="Arial"/>
      <w:b/>
    </w:rPr>
  </w:style>
  <w:style w:type="paragraph" w:customStyle="1" w:styleId="tablerowheight">
    <w:name w:val="tablerowheight"/>
    <w:basedOn w:val="BodyText"/>
    <w:link w:val="tablerowheightChar"/>
    <w:qFormat/>
    <w:rsid w:val="00E53B52"/>
    <w:pPr>
      <w:spacing w:line="360" w:lineRule="auto"/>
      <w:ind w:left="0"/>
    </w:pPr>
    <w:rPr>
      <w:rFonts w:cs="Courier New"/>
      <w:szCs w:val="22"/>
    </w:rPr>
  </w:style>
  <w:style w:type="character" w:customStyle="1" w:styleId="TableHeadersChar">
    <w:name w:val="Table Headers Char"/>
    <w:basedOn w:val="BodyTextChar"/>
    <w:link w:val="TableHeaders"/>
    <w:rsid w:val="00E53B52"/>
    <w:rPr>
      <w:rFonts w:ascii="Arial" w:eastAsia="Times New Roman" w:hAnsi="Arial" w:cs="Arial"/>
      <w:b/>
      <w:sz w:val="24"/>
      <w:szCs w:val="20"/>
    </w:rPr>
  </w:style>
  <w:style w:type="paragraph" w:styleId="NoSpacing">
    <w:name w:val="No Spacing"/>
    <w:uiPriority w:val="1"/>
    <w:qFormat/>
    <w:rsid w:val="00A92B2C"/>
    <w:pPr>
      <w:spacing w:after="0" w:line="240" w:lineRule="auto"/>
    </w:pPr>
  </w:style>
  <w:style w:type="character" w:customStyle="1" w:styleId="tablerowheightChar">
    <w:name w:val="tablerowheight Char"/>
    <w:basedOn w:val="BodyTextChar"/>
    <w:link w:val="tablerowheight"/>
    <w:rsid w:val="00E53B52"/>
    <w:rPr>
      <w:rFonts w:eastAsia="Times New Roman" w:cs="Courier New"/>
      <w:sz w:val="24"/>
      <w:szCs w:val="20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2B0AA3"/>
    <w:pPr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1F721C"/>
    <w:rPr>
      <w:rFonts w:eastAsiaTheme="majorEastAsia" w:cstheme="majorBidi"/>
      <w:b/>
      <w:bCs/>
      <w:sz w:val="28"/>
      <w:szCs w:val="26"/>
    </w:rPr>
  </w:style>
  <w:style w:type="paragraph" w:customStyle="1" w:styleId="TOCheader">
    <w:name w:val="TOC header"/>
    <w:basedOn w:val="TOCHeading"/>
    <w:link w:val="TOCheaderChar"/>
    <w:qFormat/>
    <w:rsid w:val="002B0AA3"/>
    <w:rPr>
      <w:color w:val="auto"/>
    </w:rPr>
  </w:style>
  <w:style w:type="character" w:customStyle="1" w:styleId="TOCHeadingChar">
    <w:name w:val="TOC Heading Char"/>
    <w:basedOn w:val="Heading1Char"/>
    <w:link w:val="TOCHeading"/>
    <w:uiPriority w:val="39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TOCheaderChar">
    <w:name w:val="TOC header Char"/>
    <w:basedOn w:val="TOCHeadingChar"/>
    <w:link w:val="TOCheader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Default">
    <w:name w:val="Default"/>
    <w:rsid w:val="00AE3E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AE3E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Text">
    <w:name w:val="annotation text"/>
    <w:basedOn w:val="Normal"/>
    <w:link w:val="CommentTextChar"/>
    <w:semiHidden/>
    <w:rsid w:val="007424E9"/>
    <w:pPr>
      <w:spacing w:after="12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24E9"/>
    <w:rPr>
      <w:rFonts w:ascii="Verdana" w:eastAsia="Times New Roman" w:hAnsi="Verdana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25765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2F29F1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rsid w:val="00242960"/>
    <w:rPr>
      <w:rFonts w:ascii="Verdana" w:eastAsia="Times New Roman" w:hAnsi="Verdana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42960"/>
    <w:rPr>
      <w:rFonts w:ascii="Arial" w:eastAsia="Times New Roman" w:hAnsi="Arial" w:cs="Times New Roman"/>
      <w:color w:val="000000"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242960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42960"/>
    <w:rPr>
      <w:rFonts w:ascii="Arial" w:eastAsia="Times New Roman" w:hAnsi="Arial" w:cs="Times New Roman"/>
      <w:b/>
      <w:sz w:val="16"/>
      <w:szCs w:val="20"/>
    </w:rPr>
  </w:style>
  <w:style w:type="paragraph" w:customStyle="1" w:styleId="Level1">
    <w:name w:val="Level1"/>
    <w:basedOn w:val="Normal"/>
    <w:rsid w:val="00242960"/>
    <w:pPr>
      <w:spacing w:after="120" w:line="240" w:lineRule="auto"/>
    </w:pPr>
    <w:rPr>
      <w:rFonts w:ascii="Verdana" w:eastAsia="Times New Roman" w:hAnsi="Verdana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242960"/>
    <w:rPr>
      <w:sz w:val="16"/>
    </w:rPr>
  </w:style>
  <w:style w:type="paragraph" w:styleId="BodyText2">
    <w:name w:val="Body Text 2"/>
    <w:basedOn w:val="Normal"/>
    <w:link w:val="BodyText2Char"/>
    <w:rsid w:val="00242960"/>
    <w:pPr>
      <w:spacing w:after="120" w:line="240" w:lineRule="auto"/>
    </w:pPr>
    <w:rPr>
      <w:rFonts w:ascii="Verdana" w:eastAsia="Times New Roman" w:hAnsi="Verdana" w:cs="Times New Roman"/>
      <w:i/>
      <w:vanish/>
      <w:color w:val="FF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42960"/>
    <w:rPr>
      <w:rFonts w:ascii="Verdana" w:eastAsia="Times New Roman" w:hAnsi="Verdana" w:cs="Times New Roman"/>
      <w:i/>
      <w:vanish/>
      <w:color w:val="FF0000"/>
      <w:sz w:val="24"/>
      <w:szCs w:val="20"/>
    </w:rPr>
  </w:style>
  <w:style w:type="character" w:styleId="PageNumber">
    <w:name w:val="page number"/>
    <w:basedOn w:val="DefaultParagraphFont"/>
    <w:rsid w:val="00242960"/>
  </w:style>
  <w:style w:type="character" w:styleId="FootnoteReference">
    <w:name w:val="footnote reference"/>
    <w:basedOn w:val="DefaultParagraphFont"/>
    <w:semiHidden/>
    <w:rsid w:val="00242960"/>
    <w:rPr>
      <w:vertAlign w:val="superscript"/>
    </w:rPr>
  </w:style>
  <w:style w:type="paragraph" w:styleId="ListBullet">
    <w:name w:val="List Bullet"/>
    <w:basedOn w:val="Normal"/>
    <w:autoRedefine/>
    <w:rsid w:val="00242960"/>
    <w:pPr>
      <w:numPr>
        <w:numId w:val="2"/>
      </w:numPr>
      <w:spacing w:after="12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TableText0">
    <w:name w:val="Table Text"/>
    <w:basedOn w:val="Normal"/>
    <w:rsid w:val="00242960"/>
    <w:pPr>
      <w:spacing w:after="120" w:line="240" w:lineRule="auto"/>
    </w:pPr>
    <w:rPr>
      <w:rFonts w:ascii="FuturaBook" w:eastAsia="Times New Roman" w:hAnsi="FuturaBook" w:cs="Times New Roman"/>
      <w:sz w:val="20"/>
      <w:szCs w:val="20"/>
    </w:rPr>
  </w:style>
  <w:style w:type="paragraph" w:styleId="ListNumber">
    <w:name w:val="List Number"/>
    <w:basedOn w:val="Normal"/>
    <w:rsid w:val="00242960"/>
    <w:pPr>
      <w:numPr>
        <w:numId w:val="3"/>
      </w:numPr>
      <w:spacing w:after="12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C776A2"/>
    <w:pPr>
      <w:tabs>
        <w:tab w:val="right" w:leader="dot" w:pos="9360"/>
      </w:tabs>
      <w:spacing w:after="0" w:line="240" w:lineRule="auto"/>
      <w:ind w:left="202"/>
    </w:pPr>
    <w:rPr>
      <w:rFonts w:eastAsia="Times New Roman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242960"/>
    <w:pPr>
      <w:tabs>
        <w:tab w:val="right" w:leader="dot" w:pos="9360"/>
      </w:tabs>
      <w:spacing w:after="0" w:line="240" w:lineRule="auto"/>
      <w:ind w:left="400"/>
    </w:pPr>
    <w:rPr>
      <w:rFonts w:ascii="Georgia" w:eastAsia="Times New Roman" w:hAnsi="Georgia" w:cs="Times New Roman"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42960"/>
    <w:pPr>
      <w:tabs>
        <w:tab w:val="right" w:leader="dot" w:pos="9360"/>
      </w:tabs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20"/>
    </w:rPr>
  </w:style>
  <w:style w:type="paragraph" w:styleId="TOC5">
    <w:name w:val="toc 5"/>
    <w:basedOn w:val="Normal"/>
    <w:next w:val="Normal"/>
    <w:autoRedefine/>
    <w:semiHidden/>
    <w:rsid w:val="00242960"/>
    <w:pPr>
      <w:tabs>
        <w:tab w:val="right" w:leader="dot" w:pos="9360"/>
      </w:tabs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</w:rPr>
  </w:style>
  <w:style w:type="paragraph" w:styleId="TOC6">
    <w:name w:val="toc 6"/>
    <w:basedOn w:val="Normal"/>
    <w:next w:val="Normal"/>
    <w:autoRedefine/>
    <w:semiHidden/>
    <w:rsid w:val="00242960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24296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0"/>
    </w:rPr>
  </w:style>
  <w:style w:type="paragraph" w:styleId="TOC8">
    <w:name w:val="toc 8"/>
    <w:basedOn w:val="Normal"/>
    <w:next w:val="Normal"/>
    <w:autoRedefine/>
    <w:semiHidden/>
    <w:rsid w:val="00242960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</w:rPr>
  </w:style>
  <w:style w:type="paragraph" w:styleId="TOC9">
    <w:name w:val="toc 9"/>
    <w:basedOn w:val="Normal"/>
    <w:next w:val="Normal"/>
    <w:autoRedefine/>
    <w:semiHidden/>
    <w:rsid w:val="00242960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20"/>
    </w:rPr>
  </w:style>
  <w:style w:type="paragraph" w:styleId="BodyText3">
    <w:name w:val="Body Text 3"/>
    <w:basedOn w:val="Normal"/>
    <w:link w:val="BodyText3Char"/>
    <w:rsid w:val="00242960"/>
    <w:pPr>
      <w:spacing w:after="120" w:line="240" w:lineRule="auto"/>
    </w:pPr>
    <w:rPr>
      <w:rFonts w:ascii="Verdana" w:eastAsia="Times New Roman" w:hAnsi="Verdana" w:cs="Times New Roman"/>
      <w:color w:val="FF000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242960"/>
    <w:rPr>
      <w:rFonts w:ascii="Verdana" w:eastAsia="Times New Roman" w:hAnsi="Verdana" w:cs="Times New Roman"/>
      <w:color w:val="FF0000"/>
      <w:sz w:val="24"/>
      <w:szCs w:val="20"/>
    </w:rPr>
  </w:style>
  <w:style w:type="paragraph" w:customStyle="1" w:styleId="ReportTitle">
    <w:name w:val="Report Title"/>
    <w:rsid w:val="00242960"/>
    <w:pPr>
      <w:spacing w:after="0" w:line="240" w:lineRule="auto"/>
    </w:pPr>
    <w:rPr>
      <w:rFonts w:ascii="Arial" w:eastAsia="Times New Roman" w:hAnsi="Arial" w:cs="Times New Roman"/>
      <w:caps/>
      <w:noProof/>
      <w:sz w:val="28"/>
      <w:szCs w:val="20"/>
    </w:rPr>
  </w:style>
  <w:style w:type="paragraph" w:customStyle="1" w:styleId="instructions">
    <w:name w:val="instructions"/>
    <w:basedOn w:val="Normal"/>
    <w:link w:val="instructionsChar"/>
    <w:rsid w:val="00242960"/>
    <w:pPr>
      <w:spacing w:after="120" w:line="240" w:lineRule="auto"/>
    </w:pPr>
    <w:rPr>
      <w:rFonts w:ascii="Arial" w:eastAsia="Times New Roman" w:hAnsi="Arial" w:cs="Times New Roman"/>
      <w:vanish/>
      <w:color w:val="000080"/>
      <w:sz w:val="20"/>
      <w:szCs w:val="20"/>
    </w:rPr>
  </w:style>
  <w:style w:type="paragraph" w:styleId="BodyTextIndent">
    <w:name w:val="Body Text Indent"/>
    <w:basedOn w:val="Normal"/>
    <w:link w:val="BodyTextIndentChar"/>
    <w:rsid w:val="00242960"/>
    <w:pPr>
      <w:spacing w:after="120" w:line="240" w:lineRule="auto"/>
      <w:ind w:left="720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42960"/>
    <w:rPr>
      <w:rFonts w:ascii="Verdana" w:eastAsia="Times New Roman" w:hAnsi="Verdana" w:cs="Times New Roman"/>
      <w:sz w:val="20"/>
      <w:szCs w:val="20"/>
    </w:rPr>
  </w:style>
  <w:style w:type="character" w:customStyle="1" w:styleId="instructionsChar">
    <w:name w:val="instructions Char"/>
    <w:basedOn w:val="DefaultParagraphFont"/>
    <w:link w:val="instructions"/>
    <w:rsid w:val="00242960"/>
    <w:rPr>
      <w:rFonts w:ascii="Arial" w:eastAsia="Times New Roman" w:hAnsi="Arial" w:cs="Times New Roman"/>
      <w:vanish/>
      <w:color w:val="0000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42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2960"/>
    <w:rPr>
      <w:rFonts w:ascii="Verdana" w:eastAsia="Times New Roman" w:hAnsi="Verdana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242960"/>
    <w:pPr>
      <w:shd w:val="clear" w:color="auto" w:fill="000080"/>
      <w:spacing w:after="12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4296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hints">
    <w:name w:val="hints"/>
    <w:basedOn w:val="Normal"/>
    <w:link w:val="hintsChar"/>
    <w:qFormat/>
    <w:rsid w:val="002F29F1"/>
    <w:pPr>
      <w:spacing w:after="80"/>
    </w:pPr>
    <w:rPr>
      <w:rFonts w:ascii="Times New Roman" w:hAnsi="Times New Roman"/>
      <w:i/>
      <w:color w:val="1F497D" w:themeColor="text2"/>
      <w:sz w:val="20"/>
    </w:rPr>
  </w:style>
  <w:style w:type="paragraph" w:styleId="ListParagraph">
    <w:name w:val="List Paragraph"/>
    <w:basedOn w:val="Normal"/>
    <w:uiPriority w:val="34"/>
    <w:qFormat/>
    <w:rsid w:val="00FA5755"/>
    <w:pPr>
      <w:ind w:left="720"/>
      <w:contextualSpacing/>
    </w:pPr>
  </w:style>
  <w:style w:type="character" w:customStyle="1" w:styleId="hintsChar">
    <w:name w:val="hints Char"/>
    <w:basedOn w:val="DefaultParagraphFont"/>
    <w:link w:val="hints"/>
    <w:rsid w:val="002F29F1"/>
    <w:rPr>
      <w:rFonts w:ascii="Times New Roman" w:hAnsi="Times New Roman"/>
      <w:i/>
      <w:color w:val="1F497D" w:themeColor="text2"/>
      <w:sz w:val="20"/>
    </w:rPr>
  </w:style>
  <w:style w:type="paragraph" w:customStyle="1" w:styleId="Table1">
    <w:name w:val="Table1"/>
    <w:basedOn w:val="Normal"/>
    <w:rsid w:val="00DD4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00A2A"/>
    <w:rPr>
      <w:color w:val="808080"/>
    </w:rPr>
  </w:style>
  <w:style w:type="paragraph" w:customStyle="1" w:styleId="InfoBlue">
    <w:name w:val="InfoBlue"/>
    <w:basedOn w:val="Normal"/>
    <w:next w:val="BodyText"/>
    <w:autoRedefine/>
    <w:rsid w:val="00D8115B"/>
    <w:pPr>
      <w:widowControl w:val="0"/>
      <w:spacing w:after="120" w:line="240" w:lineRule="atLeast"/>
      <w:ind w:left="720"/>
    </w:pPr>
    <w:rPr>
      <w:rFonts w:ascii="Times New Roman" w:eastAsia="Times New Roman" w:hAnsi="Times New Roman" w:cs="Times New Roman"/>
      <w:i/>
      <w:color w:val="0000FF"/>
      <w:sz w:val="20"/>
      <w:szCs w:val="20"/>
    </w:rPr>
  </w:style>
  <w:style w:type="paragraph" w:customStyle="1" w:styleId="infoblue0">
    <w:name w:val="infoblue"/>
    <w:basedOn w:val="Normal"/>
    <w:rsid w:val="00D8115B"/>
    <w:pPr>
      <w:spacing w:after="120" w:line="240" w:lineRule="atLeast"/>
      <w:ind w:left="720"/>
    </w:pPr>
    <w:rPr>
      <w:rFonts w:ascii="Times New Roman" w:eastAsia="Arial Unicode MS" w:hAnsi="Times New Roman" w:cs="Times New Roman"/>
      <w:i/>
      <w:iCs/>
      <w:color w:val="0000FF"/>
      <w:sz w:val="20"/>
      <w:szCs w:val="20"/>
    </w:rPr>
  </w:style>
  <w:style w:type="paragraph" w:customStyle="1" w:styleId="InstructionsText">
    <w:name w:val="InstructionsText"/>
    <w:basedOn w:val="Normal"/>
    <w:link w:val="InstructionsTextChar"/>
    <w:qFormat/>
    <w:rsid w:val="0084333F"/>
    <w:pPr>
      <w:spacing w:before="120" w:after="120" w:line="240" w:lineRule="auto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29E3"/>
    <w:rPr>
      <w:i/>
      <w:iCs/>
    </w:rPr>
  </w:style>
  <w:style w:type="character" w:customStyle="1" w:styleId="InstructionsTextChar">
    <w:name w:val="InstructionsText Char"/>
    <w:basedOn w:val="DefaultParagraphFont"/>
    <w:link w:val="InstructionsText"/>
    <w:rsid w:val="0084333F"/>
    <w:rPr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547B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547B6"/>
    <w:rPr>
      <w:sz w:val="16"/>
      <w:szCs w:val="16"/>
    </w:rPr>
  </w:style>
  <w:style w:type="paragraph" w:customStyle="1" w:styleId="BodyText0">
    <w:name w:val="_Body Text"/>
    <w:link w:val="BodyTextChar0"/>
    <w:rsid w:val="007547B6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0">
    <w:name w:val="_Body Text Char"/>
    <w:basedOn w:val="DefaultParagraphFont"/>
    <w:link w:val="BodyText0"/>
    <w:locked/>
    <w:rsid w:val="007547B6"/>
    <w:rPr>
      <w:rFonts w:ascii="Arial" w:eastAsia="Times New Roman" w:hAnsi="Arial" w:cs="Times New Roman"/>
      <w:sz w:val="20"/>
      <w:szCs w:val="20"/>
    </w:rPr>
  </w:style>
  <w:style w:type="paragraph" w:customStyle="1" w:styleId="BodyText1">
    <w:name w:val="Body Text1"/>
    <w:basedOn w:val="Normal"/>
    <w:rsid w:val="00271256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List-Bullets">
    <w:name w:val="Body List - Bullets"/>
    <w:basedOn w:val="Normal"/>
    <w:rsid w:val="00271256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c">
    <w:name w:val="toc"/>
    <w:next w:val="BodyText0"/>
    <w:link w:val="tocChar"/>
    <w:qFormat/>
    <w:rsid w:val="001F721C"/>
    <w:pPr>
      <w:tabs>
        <w:tab w:val="right" w:leader="dot" w:pos="9360"/>
      </w:tabs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TOC1Char">
    <w:name w:val="TOC 1 Char"/>
    <w:basedOn w:val="DefaultParagraphFont"/>
    <w:link w:val="TOC1"/>
    <w:uiPriority w:val="39"/>
    <w:rsid w:val="001F721C"/>
    <w:rPr>
      <w:rFonts w:eastAsia="Times New Roman" w:cs="Times New Roman"/>
      <w:sz w:val="24"/>
      <w:szCs w:val="20"/>
    </w:rPr>
  </w:style>
  <w:style w:type="character" w:customStyle="1" w:styleId="tocChar">
    <w:name w:val="toc Char"/>
    <w:basedOn w:val="TOC1Char"/>
    <w:link w:val="toc"/>
    <w:rsid w:val="001F721C"/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9569-E288-47C1-A548-F6250131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Department of Financial Services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Canning</dc:creator>
  <cp:lastModifiedBy>Gillian Canning</cp:lastModifiedBy>
  <cp:revision>3</cp:revision>
  <cp:lastPrinted>2012-12-07T22:42:00Z</cp:lastPrinted>
  <dcterms:created xsi:type="dcterms:W3CDTF">2012-12-26T19:31:00Z</dcterms:created>
  <dcterms:modified xsi:type="dcterms:W3CDTF">2012-12-27T21:13:00Z</dcterms:modified>
</cp:coreProperties>
</file>