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E0F" w:rsidRDefault="00547E0F" w:rsidP="00356EC8">
      <w:pPr>
        <w:rPr>
          <w:rFonts w:ascii="Arial" w:hAnsi="Arial" w:cs="Arial"/>
          <w:b/>
          <w:sz w:val="32"/>
          <w:szCs w:val="32"/>
        </w:rPr>
      </w:pPr>
      <w:r w:rsidRPr="00547E0F">
        <w:rPr>
          <w:rFonts w:ascii="Arial" w:hAnsi="Arial" w:cs="Arial"/>
          <w:b/>
          <w:noProof/>
          <w:sz w:val="36"/>
          <w:szCs w:val="36"/>
        </w:rPr>
        <mc:AlternateContent>
          <mc:Choice Requires="wps">
            <w:drawing>
              <wp:anchor distT="0" distB="0" distL="114300" distR="114300" simplePos="0" relativeHeight="251663872" behindDoc="0" locked="0" layoutInCell="1" allowOverlap="1" wp14:editId="36B11C9B">
                <wp:simplePos x="0" y="0"/>
                <wp:positionH relativeFrom="column">
                  <wp:posOffset>5520690</wp:posOffset>
                </wp:positionH>
                <wp:positionV relativeFrom="paragraph">
                  <wp:posOffset>5715</wp:posOffset>
                </wp:positionV>
                <wp:extent cx="3079750" cy="140398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403985"/>
                        </a:xfrm>
                        <a:prstGeom prst="rect">
                          <a:avLst/>
                        </a:prstGeom>
                        <a:solidFill>
                          <a:srgbClr val="FFFFFF"/>
                        </a:solidFill>
                        <a:ln w="9525">
                          <a:noFill/>
                          <a:miter lim="800000"/>
                          <a:headEnd/>
                          <a:tailEnd/>
                        </a:ln>
                      </wps:spPr>
                      <wps:txbx>
                        <w:txbxContent>
                          <w:p w:rsidR="00281E1D" w:rsidRPr="00547E0F" w:rsidRDefault="00281E1D">
                            <w:pPr>
                              <w:rPr>
                                <w:rFonts w:ascii="Arial" w:hAnsi="Arial" w:cs="Arial"/>
                                <w:b/>
                              </w:rPr>
                            </w:pPr>
                            <w:r w:rsidRPr="00547E0F">
                              <w:rPr>
                                <w:rFonts w:ascii="Arial" w:hAnsi="Arial" w:cs="Arial"/>
                                <w:b/>
                              </w:rPr>
                              <w:t xml:space="preserve">Project Name/Remedy#: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4.7pt;margin-top:.45pt;width:242.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4jJAIAACUEAAAOAAAAZHJzL2Uyb0RvYy54bWysU9uO2jAQfa/Uf7D8XhJYKBARVlu2VJW2&#10;F2m3HzBxHGLV8bi2IaFf37FhWdq+VfWD5fHMHJ85M17dDp1mB+m8QlPy8SjnTBqBtTK7kn972r5Z&#10;cOYDmBo0Glnyo/T8dv361aq3hZxgi7qWjhGI8UVvS96GYIss86KVHfgRWmnI2aDrIJDpdlntoCf0&#10;TmeTPH+b9ehq61BI7+n2/uTk64TfNFKEL03jZWC65MQtpN2lvYp7tl5BsXNgWyXONOAfWHSgDD16&#10;gbqHAGzv1F9QnRIOPTZhJLDLsGmUkKkGqmac/1HNYwtWplpIHG8vMvn/Bys+H746puqS3+Rzzgx0&#10;1KQnOQT2Dgc2ifr01hcU9mgpMAx0TX1OtXr7gOK7ZwY3LZidvHMO+1ZCTfzGMTO7Sj3h+AhS9Z+w&#10;pmdgHzABDY3rongkByN06tPx0ptIRdAl0VvOZ+QS5BtP85vlYpbegOI53TofPkjsWDyU3FHzEzwc&#10;HnyIdKB4DomvedSq3iqtk+F21UY7dgAalG1aZ/TfwrRhfcmXs8ksIRuM+WmGOhVokLXqSr7I44rp&#10;UEQ53ps6nQMofToTE23O+kRJTuKEoRpSK5J4UbsK6yMJ5vA0t/TP6NCi+8lZTzNbcv9jD05ypj8a&#10;En05nk7jkCdjOptPyHDXnuraA0YQVMkDZ6fjJqSPkeSwd9ScrUqyvTA5U6ZZTGqe/00c9ms7Rb38&#10;7vUvAAAA//8DAFBLAwQUAAYACAAAACEAAitckt4AAAAJAQAADwAAAGRycy9kb3ducmV2LnhtbEyP&#10;MU/DMBSEdyT+g/WQ2KhDaKs2zUtVUbEwIFGQ6OjGThxhP1u2m4Z/jzvBeLrT3Xf1drKGjSrEwRHC&#10;46wApqh1cqAe4fPj5WEFLCZBUhhHCuFHRdg2tze1qKS70LsaD6lnuYRiJRB0Sr7iPLZaWRFnzivK&#10;XueCFSnL0HMZxCWXW8PLolhyKwbKC1p49axV+304W4Qvqwe5D2/HTppx/9rtFn4KHvH+btptgCU1&#10;pb8wXPEzOjSZ6eTOJCMzCKvlep6jCGtgV/tpMc/6hFCWZQG8qfn/B80vAAAA//8DAFBLAQItABQA&#10;BgAIAAAAIQC2gziS/gAAAOEBAAATAAAAAAAAAAAAAAAAAAAAAABbQ29udGVudF9UeXBlc10ueG1s&#10;UEsBAi0AFAAGAAgAAAAhADj9If/WAAAAlAEAAAsAAAAAAAAAAAAAAAAALwEAAF9yZWxzLy5yZWxz&#10;UEsBAi0AFAAGAAgAAAAhAJ+NziMkAgAAJQQAAA4AAAAAAAAAAAAAAAAALgIAAGRycy9lMm9Eb2Mu&#10;eG1sUEsBAi0AFAAGAAgAAAAhAAIrXJLeAAAACQEAAA8AAAAAAAAAAAAAAAAAfgQAAGRycy9kb3du&#10;cmV2LnhtbFBLBQYAAAAABAAEAPMAAACJBQAAAAA=&#10;" stroked="f">
                <v:textbox style="mso-fit-shape-to-text:t">
                  <w:txbxContent>
                    <w:p w:rsidR="00281E1D" w:rsidRPr="00547E0F" w:rsidRDefault="00281E1D">
                      <w:pPr>
                        <w:rPr>
                          <w:rFonts w:ascii="Arial" w:hAnsi="Arial" w:cs="Arial"/>
                          <w:b/>
                        </w:rPr>
                      </w:pPr>
                      <w:r w:rsidRPr="00547E0F">
                        <w:rPr>
                          <w:rFonts w:ascii="Arial" w:hAnsi="Arial" w:cs="Arial"/>
                          <w:b/>
                        </w:rPr>
                        <w:t xml:space="preserve">Project Name/Remedy#: </w:t>
                      </w:r>
                    </w:p>
                  </w:txbxContent>
                </v:textbox>
              </v:shape>
            </w:pict>
          </mc:Fallback>
        </mc:AlternateContent>
      </w:r>
      <w:r>
        <w:rPr>
          <w:noProof/>
        </w:rPr>
        <w:drawing>
          <wp:anchor distT="0" distB="0" distL="114300" distR="114300" simplePos="0" relativeHeight="251661824" behindDoc="0" locked="0" layoutInCell="1" allowOverlap="1" wp14:anchorId="7479CABC" wp14:editId="7F6394CA">
            <wp:simplePos x="0" y="0"/>
            <wp:positionH relativeFrom="column">
              <wp:posOffset>-70485</wp:posOffset>
            </wp:positionH>
            <wp:positionV relativeFrom="paragraph">
              <wp:posOffset>-82550</wp:posOffset>
            </wp:positionV>
            <wp:extent cx="2447925" cy="561975"/>
            <wp:effectExtent l="0" t="0" r="9525" b="9525"/>
            <wp:wrapNone/>
            <wp:docPr id="5" name="Picture 5" descr="C:\Users\canningg\Desktop\ISDMedits\dfs-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nningg\Desktop\ISDMedits\dfs-bla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79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29850AD8" wp14:editId="6FFDBE48">
            <wp:simplePos x="0" y="0"/>
            <wp:positionH relativeFrom="column">
              <wp:posOffset>2485390</wp:posOffset>
            </wp:positionH>
            <wp:positionV relativeFrom="paragraph">
              <wp:posOffset>-15875</wp:posOffset>
            </wp:positionV>
            <wp:extent cx="495300" cy="495300"/>
            <wp:effectExtent l="0" t="0" r="0" b="0"/>
            <wp:wrapNone/>
            <wp:docPr id="4" name="Picture 4" descr="C:\Users\canningg\Desktop\ISDMedits\isd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nningg\Desktop\ISDMedits\isdm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EC8">
        <w:rPr>
          <w:rFonts w:ascii="Arial" w:hAnsi="Arial" w:cs="Arial"/>
          <w:b/>
          <w:sz w:val="36"/>
          <w:szCs w:val="36"/>
        </w:rPr>
        <w:t xml:space="preserve"> </w:t>
      </w:r>
      <w:r w:rsidR="009C6AA9" w:rsidRPr="00356EC8">
        <w:rPr>
          <w:rFonts w:ascii="Arial" w:hAnsi="Arial" w:cs="Arial"/>
          <w:b/>
          <w:sz w:val="36"/>
          <w:szCs w:val="36"/>
        </w:rPr>
        <w:t>S</w:t>
      </w:r>
      <w:r w:rsidR="00356EC8">
        <w:rPr>
          <w:rFonts w:ascii="Arial" w:hAnsi="Arial" w:cs="Arial"/>
          <w:b/>
          <w:sz w:val="36"/>
          <w:szCs w:val="36"/>
        </w:rPr>
        <w:t xml:space="preserve">                                            </w:t>
      </w:r>
      <w:r w:rsidR="00356EC8" w:rsidRPr="00547E0F">
        <w:rPr>
          <w:rFonts w:ascii="Arial" w:hAnsi="Arial" w:cs="Arial"/>
          <w:b/>
          <w:sz w:val="32"/>
          <w:szCs w:val="32"/>
        </w:rPr>
        <w:t>S</w:t>
      </w:r>
      <w:r w:rsidR="009C6AA9" w:rsidRPr="00547E0F">
        <w:rPr>
          <w:rFonts w:ascii="Arial" w:hAnsi="Arial" w:cs="Arial"/>
          <w:b/>
          <w:sz w:val="32"/>
          <w:szCs w:val="32"/>
        </w:rPr>
        <w:t>ystem Security Plan</w:t>
      </w:r>
    </w:p>
    <w:p w:rsidR="00547E0F" w:rsidRDefault="00547E0F" w:rsidP="00547E0F">
      <w:pPr>
        <w:rPr>
          <w:rFonts w:ascii="Arial" w:hAnsi="Arial" w:cs="Arial"/>
          <w:b/>
          <w:sz w:val="32"/>
          <w:szCs w:val="32"/>
        </w:rPr>
      </w:pPr>
      <w:r>
        <w:rPr>
          <w:rFonts w:ascii="Arial" w:hAnsi="Arial" w:cs="Arial"/>
          <w:b/>
          <w:sz w:val="32"/>
          <w:szCs w:val="32"/>
        </w:rPr>
        <w:t xml:space="preserve">                                                     </w:t>
      </w:r>
      <w:r w:rsidR="009C6AA9" w:rsidRPr="00547E0F">
        <w:rPr>
          <w:rFonts w:ascii="Arial" w:hAnsi="Arial" w:cs="Arial"/>
          <w:b/>
          <w:sz w:val="32"/>
          <w:szCs w:val="32"/>
        </w:rPr>
        <w:t>Checklist</w:t>
      </w:r>
    </w:p>
    <w:p w:rsidR="00DB1717" w:rsidRPr="00DC0C23" w:rsidRDefault="00533E90" w:rsidP="00547E0F">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7728" behindDoc="0" locked="0" layoutInCell="1" allowOverlap="1" wp14:anchorId="07B88C80" wp14:editId="4DF2B057">
                <wp:simplePos x="0" y="0"/>
                <wp:positionH relativeFrom="column">
                  <wp:posOffset>-70485</wp:posOffset>
                </wp:positionH>
                <wp:positionV relativeFrom="paragraph">
                  <wp:posOffset>189230</wp:posOffset>
                </wp:positionV>
                <wp:extent cx="5695950" cy="2040890"/>
                <wp:effectExtent l="5715" t="8255" r="1333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040890"/>
                        </a:xfrm>
                        <a:prstGeom prst="rect">
                          <a:avLst/>
                        </a:prstGeom>
                        <a:solidFill>
                          <a:srgbClr val="FFFFFF"/>
                        </a:solidFill>
                        <a:ln w="9525">
                          <a:solidFill>
                            <a:srgbClr val="000000"/>
                          </a:solidFill>
                          <a:miter lim="800000"/>
                          <a:headEnd/>
                          <a:tailEnd/>
                        </a:ln>
                      </wps:spPr>
                      <wps:txbx>
                        <w:txbxContent>
                          <w:p w:rsidR="00281E1D" w:rsidRPr="00505444" w:rsidRDefault="00281E1D" w:rsidP="00777ADC">
                            <w:pPr>
                              <w:rPr>
                                <w:rFonts w:ascii="Arial" w:hAnsi="Arial" w:cs="Arial"/>
                                <w:b/>
                                <w:sz w:val="20"/>
                                <w:szCs w:val="22"/>
                              </w:rPr>
                            </w:pPr>
                            <w:r w:rsidRPr="00F360A4">
                              <w:rPr>
                                <w:rFonts w:ascii="Arial" w:hAnsi="Arial" w:cs="Arial"/>
                                <w:b/>
                                <w:sz w:val="20"/>
                                <w:szCs w:val="22"/>
                              </w:rPr>
                              <w:t xml:space="preserve">Instructions – </w:t>
                            </w:r>
                            <w:r w:rsidRPr="00F360A4">
                              <w:rPr>
                                <w:rFonts w:ascii="Arial" w:hAnsi="Arial" w:cs="Arial"/>
                                <w:sz w:val="20"/>
                                <w:szCs w:val="22"/>
                              </w:rPr>
                              <w:t>This checklist should first be completed during ISDM Phase 3 (Requirements Analysis). The required controls should be designed and included in the system and will be validated during ISDM Phase 6 (Integration, Test, Acceptance).</w:t>
                            </w:r>
                            <w:r w:rsidRPr="00505444">
                              <w:rPr>
                                <w:rFonts w:ascii="Arial" w:hAnsi="Arial" w:cs="Arial"/>
                                <w:sz w:val="20"/>
                                <w:szCs w:val="22"/>
                              </w:rPr>
                              <w:t xml:space="preserve">  </w:t>
                            </w:r>
                          </w:p>
                          <w:p w:rsidR="00281E1D" w:rsidRPr="00505444" w:rsidRDefault="00281E1D" w:rsidP="00777ADC">
                            <w:pPr>
                              <w:rPr>
                                <w:rFonts w:ascii="Arial" w:hAnsi="Arial" w:cs="Arial"/>
                                <w:sz w:val="20"/>
                                <w:szCs w:val="22"/>
                              </w:rPr>
                            </w:pPr>
                            <w:r w:rsidRPr="00505444">
                              <w:rPr>
                                <w:rFonts w:ascii="Arial" w:hAnsi="Arial" w:cs="Arial"/>
                                <w:b/>
                                <w:sz w:val="20"/>
                                <w:szCs w:val="22"/>
                              </w:rPr>
                              <w:t xml:space="preserve">ISDM Phase </w:t>
                            </w:r>
                            <w:r w:rsidRPr="00F360A4">
                              <w:rPr>
                                <w:rFonts w:ascii="Arial" w:hAnsi="Arial" w:cs="Arial"/>
                                <w:b/>
                                <w:sz w:val="20"/>
                                <w:szCs w:val="22"/>
                              </w:rPr>
                              <w:t>2</w:t>
                            </w:r>
                            <w:r w:rsidRPr="00505444">
                              <w:rPr>
                                <w:rFonts w:ascii="Arial" w:hAnsi="Arial" w:cs="Arial"/>
                                <w:sz w:val="20"/>
                                <w:szCs w:val="22"/>
                              </w:rPr>
                              <w:t xml:space="preserve"> – Each security control may be answered by a business unit within DIS or by the Customer (administrative controls).  </w:t>
                            </w:r>
                            <w:r w:rsidRPr="00F360A4">
                              <w:rPr>
                                <w:rFonts w:ascii="Arial" w:hAnsi="Arial" w:cs="Arial"/>
                                <w:sz w:val="20"/>
                                <w:szCs w:val="22"/>
                              </w:rPr>
                              <w:t>The chart to the right translates the color in the table below to the unit typically charged with responding to the control. Deviations from this are expected based on the level of integration or complexity of the system being assessed. Checklist completion should be performed in a group setting</w:t>
                            </w:r>
                            <w:r w:rsidRPr="00505444">
                              <w:rPr>
                                <w:rFonts w:ascii="Arial" w:hAnsi="Arial" w:cs="Arial"/>
                                <w:sz w:val="20"/>
                                <w:szCs w:val="22"/>
                              </w:rPr>
                              <w:t xml:space="preserve"> to ensure improved accuracy of collective responses. The ISM, PM, and technical contacts should be included. </w:t>
                            </w:r>
                          </w:p>
                          <w:p w:rsidR="00281E1D" w:rsidRPr="00FD60F6" w:rsidRDefault="00281E1D" w:rsidP="00777ADC">
                            <w:pPr>
                              <w:rPr>
                                <w:rFonts w:ascii="Arial" w:hAnsi="Arial" w:cs="Arial"/>
                                <w:sz w:val="20"/>
                                <w:szCs w:val="22"/>
                              </w:rPr>
                            </w:pPr>
                            <w:r w:rsidRPr="004B0406">
                              <w:rPr>
                                <w:rFonts w:ascii="Arial" w:hAnsi="Arial" w:cs="Arial"/>
                                <w:sz w:val="20"/>
                                <w:szCs w:val="22"/>
                              </w:rPr>
                              <w:t xml:space="preserve">♠ - Security risk </w:t>
                            </w:r>
                            <w:r w:rsidRPr="00FD60F6">
                              <w:rPr>
                                <w:rFonts w:ascii="Arial" w:hAnsi="Arial" w:cs="Arial"/>
                                <w:sz w:val="20"/>
                                <w:szCs w:val="22"/>
                              </w:rPr>
                              <w:t xml:space="preserve">(use a ♠ to identify security </w:t>
                            </w:r>
                            <w:proofErr w:type="gramStart"/>
                            <w:r w:rsidRPr="00FD60F6">
                              <w:rPr>
                                <w:rFonts w:ascii="Arial" w:hAnsi="Arial" w:cs="Arial"/>
                                <w:sz w:val="20"/>
                                <w:szCs w:val="22"/>
                              </w:rPr>
                              <w:t>risks,</w:t>
                            </w:r>
                            <w:proofErr w:type="gramEnd"/>
                            <w:r w:rsidRPr="00FD60F6">
                              <w:rPr>
                                <w:rFonts w:ascii="Arial" w:hAnsi="Arial" w:cs="Arial"/>
                                <w:sz w:val="20"/>
                                <w:szCs w:val="22"/>
                              </w:rPr>
                              <w:t xml:space="preserve"> bring to System Owner’s attention for action)</w:t>
                            </w:r>
                          </w:p>
                          <w:p w:rsidR="00281E1D" w:rsidRPr="00505444" w:rsidRDefault="00281E1D" w:rsidP="00777ADC">
                            <w:pPr>
                              <w:rPr>
                                <w:rFonts w:ascii="Arial" w:hAnsi="Arial" w:cs="Arial"/>
                                <w:sz w:val="20"/>
                                <w:szCs w:val="22"/>
                              </w:rPr>
                            </w:pPr>
                            <w:r w:rsidRPr="00FD60F6">
                              <w:rPr>
                                <w:rFonts w:ascii="Arial" w:hAnsi="Arial" w:cs="Arial"/>
                                <w:sz w:val="20"/>
                                <w:szCs w:val="22"/>
                              </w:rPr>
                              <w:t>♦ - Audit risk (use a ♦ to identify audit risks, bring to System Owner’s attention for action)</w:t>
                            </w:r>
                          </w:p>
                          <w:p w:rsidR="00281E1D" w:rsidRPr="00505444" w:rsidRDefault="00281E1D">
                            <w:pPr>
                              <w:rPr>
                                <w:rFonts w:ascii="Arial" w:hAnsi="Arial" w:cs="Arial"/>
                                <w:sz w:val="20"/>
                                <w:szCs w:val="22"/>
                              </w:rPr>
                            </w:pPr>
                            <w:r w:rsidRPr="00505444">
                              <w:rPr>
                                <w:rFonts w:ascii="Arial" w:hAnsi="Arial" w:cs="Arial"/>
                                <w:b/>
                                <w:sz w:val="20"/>
                                <w:szCs w:val="22"/>
                              </w:rPr>
                              <w:t>ISDM Phase 6</w:t>
                            </w:r>
                            <w:r w:rsidRPr="00505444">
                              <w:rPr>
                                <w:rFonts w:ascii="Arial" w:hAnsi="Arial" w:cs="Arial"/>
                                <w:sz w:val="20"/>
                                <w:szCs w:val="22"/>
                              </w:rPr>
                              <w:t xml:space="preserve"> – This column is to be completed when the selected controls can be validated through observation or testing of the system.</w:t>
                            </w:r>
                            <w:r>
                              <w:rPr>
                                <w:rFonts w:ascii="Arial" w:hAnsi="Arial" w:cs="Arial"/>
                                <w:sz w:val="20"/>
                                <w:szCs w:val="22"/>
                              </w:rPr>
                              <w:t xml:space="preserve">  The ISM validates the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55pt;margin-top:14.9pt;width:448.5pt;height:16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DtKwIAAFEEAAAOAAAAZHJzL2Uyb0RvYy54bWysVMGO0zAQvSPxD5bvNGnULG3UdLV0KUJa&#10;FqRdPsBxnMTC8RjbbVK+nrHTLRFwQuRgeTzj55n3ZrK9HXtFTsI6Cbqky0VKidAcaqnbkn59PrxZ&#10;U+I80zVToEVJz8LR293rV9vBFCKDDlQtLEEQ7YrBlLTz3hRJ4ngneuYWYIRGZwO2Zx5N2ya1ZQOi&#10;9yrJ0vQmGcDWxgIXzuHp/eSku4jfNIL7z03jhCeqpJibj6uNaxXWZLdlRWuZ6SS/pMH+IYueSY2P&#10;XqHumWfkaOUfUL3kFhw0fsGhT6BpJBexBqxmmf5WzVPHjIi1IDnOXGly/w+WP56+WCJr1I4SzXqU&#10;6FmMnryDkWSBncG4AoOeDIb5EY9DZKjUmQfg3xzRsO+YbsWdtTB0gtWY3TLcTGZXJxwXQKrhE9T4&#10;DDt6iEBjY/sAiGQQREeVzldlQiocD/ObTb7J0cXRl6WrdL2J2iWseLlurPMfBPQkbEpqUfoIz04P&#10;zod0WPESEtMHJeuDVCoatq32ypITwzY5xC9WgFXOw5QmQ0k3eZZPDMx9bg6Rxu9vEL302O9K9iVd&#10;X4NYEXh7r+vYjZ5JNe0xZaUvRAbuJhb9WI0XYSqoz0iphamvcQ5x04H9QcmAPV1S9/3IrKBEfdQo&#10;y2a5WoUhiMYqf5uhYeeeau5hmiNUST0l03bvp8E5GivbDl+aGkHDHUrZyEhy0HzK6pI39m3k/jJj&#10;YTDmdoz69SfY/QQAAP//AwBQSwMEFAAGAAgAAAAhALySqQfhAAAACgEAAA8AAABkcnMvZG93bnJl&#10;di54bWxMj8FOwzAQRO9I/IO1SFxQ6zilJQlxKoQEojdoK7i6iZtE2Otgu2n4e5YTHFf7NPOmXE/W&#10;sFH70DuUIOYJMI21a3psJex3T7MMWIgKG2UcagnfOsC6urwoVdG4M77pcRtbRiEYCiWhi3EoOA91&#10;p60KczdopN/Reasinb7ljVdnCreGp0my4lb1SA2dGvRjp+vP7clKyG5fxo+wWby+16ujyePN3fj8&#10;5aW8vpoe7oFFPcU/GH71SR0qcjq4EzaBGQkzIQShEtKcJhCQZcsc2EHCYilS4FXJ/0+ofgAAAP//&#10;AwBQSwECLQAUAAYACAAAACEAtoM4kv4AAADhAQAAEwAAAAAAAAAAAAAAAAAAAAAAW0NvbnRlbnRf&#10;VHlwZXNdLnhtbFBLAQItABQABgAIAAAAIQA4/SH/1gAAAJQBAAALAAAAAAAAAAAAAAAAAC8BAABf&#10;cmVscy8ucmVsc1BLAQItABQABgAIAAAAIQCH9JDtKwIAAFEEAAAOAAAAAAAAAAAAAAAAAC4CAABk&#10;cnMvZTJvRG9jLnhtbFBLAQItABQABgAIAAAAIQC8kqkH4QAAAAoBAAAPAAAAAAAAAAAAAAAAAIUE&#10;AABkcnMvZG93bnJldi54bWxQSwUGAAAAAAQABADzAAAAkwUAAAAA&#10;">
                <v:textbox>
                  <w:txbxContent>
                    <w:p w:rsidR="00281E1D" w:rsidRPr="00505444" w:rsidRDefault="00281E1D" w:rsidP="00777ADC">
                      <w:pPr>
                        <w:rPr>
                          <w:rFonts w:ascii="Arial" w:hAnsi="Arial" w:cs="Arial"/>
                          <w:b/>
                          <w:sz w:val="20"/>
                          <w:szCs w:val="22"/>
                        </w:rPr>
                      </w:pPr>
                      <w:r w:rsidRPr="00F360A4">
                        <w:rPr>
                          <w:rFonts w:ascii="Arial" w:hAnsi="Arial" w:cs="Arial"/>
                          <w:b/>
                          <w:sz w:val="20"/>
                          <w:szCs w:val="22"/>
                        </w:rPr>
                        <w:t xml:space="preserve">Instructions – </w:t>
                      </w:r>
                      <w:r w:rsidRPr="00F360A4">
                        <w:rPr>
                          <w:rFonts w:ascii="Arial" w:hAnsi="Arial" w:cs="Arial"/>
                          <w:sz w:val="20"/>
                          <w:szCs w:val="22"/>
                        </w:rPr>
                        <w:t>This checklist should first be completed during ISDM Phase 3 (Requirements Analysis). The required controls should be designed and included in the system and will be validated during ISDM Phase 6 (Integration, Test, Acceptance).</w:t>
                      </w:r>
                      <w:r w:rsidRPr="00505444">
                        <w:rPr>
                          <w:rFonts w:ascii="Arial" w:hAnsi="Arial" w:cs="Arial"/>
                          <w:sz w:val="20"/>
                          <w:szCs w:val="22"/>
                        </w:rPr>
                        <w:t xml:space="preserve">  </w:t>
                      </w:r>
                    </w:p>
                    <w:p w:rsidR="00281E1D" w:rsidRPr="00505444" w:rsidRDefault="00281E1D" w:rsidP="00777ADC">
                      <w:pPr>
                        <w:rPr>
                          <w:rFonts w:ascii="Arial" w:hAnsi="Arial" w:cs="Arial"/>
                          <w:sz w:val="20"/>
                          <w:szCs w:val="22"/>
                        </w:rPr>
                      </w:pPr>
                      <w:r w:rsidRPr="00505444">
                        <w:rPr>
                          <w:rFonts w:ascii="Arial" w:hAnsi="Arial" w:cs="Arial"/>
                          <w:b/>
                          <w:sz w:val="20"/>
                          <w:szCs w:val="22"/>
                        </w:rPr>
                        <w:t xml:space="preserve">ISDM Phase </w:t>
                      </w:r>
                      <w:r w:rsidRPr="00F360A4">
                        <w:rPr>
                          <w:rFonts w:ascii="Arial" w:hAnsi="Arial" w:cs="Arial"/>
                          <w:b/>
                          <w:sz w:val="20"/>
                          <w:szCs w:val="22"/>
                        </w:rPr>
                        <w:t>2</w:t>
                      </w:r>
                      <w:r w:rsidRPr="00505444">
                        <w:rPr>
                          <w:rFonts w:ascii="Arial" w:hAnsi="Arial" w:cs="Arial"/>
                          <w:sz w:val="20"/>
                          <w:szCs w:val="22"/>
                        </w:rPr>
                        <w:t xml:space="preserve"> – Each security control may be answered by a business unit within DIS or by the Customer (administrative controls).  </w:t>
                      </w:r>
                      <w:r w:rsidRPr="00F360A4">
                        <w:rPr>
                          <w:rFonts w:ascii="Arial" w:hAnsi="Arial" w:cs="Arial"/>
                          <w:sz w:val="20"/>
                          <w:szCs w:val="22"/>
                        </w:rPr>
                        <w:t>The chart to the right translates the color in the table below to the unit typically charged with responding to the control. Deviations from this are expected based on the level of integration or complexity of the system being assessed. Checklist completion should be performed in a group setting</w:t>
                      </w:r>
                      <w:r w:rsidRPr="00505444">
                        <w:rPr>
                          <w:rFonts w:ascii="Arial" w:hAnsi="Arial" w:cs="Arial"/>
                          <w:sz w:val="20"/>
                          <w:szCs w:val="22"/>
                        </w:rPr>
                        <w:t xml:space="preserve"> to ensure improved accuracy of collective responses. The ISM, PM, and technical contacts should be included. </w:t>
                      </w:r>
                    </w:p>
                    <w:p w:rsidR="00281E1D" w:rsidRPr="00FD60F6" w:rsidRDefault="00281E1D" w:rsidP="00777ADC">
                      <w:pPr>
                        <w:rPr>
                          <w:rFonts w:ascii="Arial" w:hAnsi="Arial" w:cs="Arial"/>
                          <w:sz w:val="20"/>
                          <w:szCs w:val="22"/>
                        </w:rPr>
                      </w:pPr>
                      <w:r w:rsidRPr="004B0406">
                        <w:rPr>
                          <w:rFonts w:ascii="Arial" w:hAnsi="Arial" w:cs="Arial"/>
                          <w:sz w:val="20"/>
                          <w:szCs w:val="22"/>
                        </w:rPr>
                        <w:t xml:space="preserve">♠ - Security risk </w:t>
                      </w:r>
                      <w:r w:rsidRPr="00FD60F6">
                        <w:rPr>
                          <w:rFonts w:ascii="Arial" w:hAnsi="Arial" w:cs="Arial"/>
                          <w:sz w:val="20"/>
                          <w:szCs w:val="22"/>
                        </w:rPr>
                        <w:t xml:space="preserve">(use a ♠ to identify security </w:t>
                      </w:r>
                      <w:proofErr w:type="gramStart"/>
                      <w:r w:rsidRPr="00FD60F6">
                        <w:rPr>
                          <w:rFonts w:ascii="Arial" w:hAnsi="Arial" w:cs="Arial"/>
                          <w:sz w:val="20"/>
                          <w:szCs w:val="22"/>
                        </w:rPr>
                        <w:t>risks,</w:t>
                      </w:r>
                      <w:proofErr w:type="gramEnd"/>
                      <w:r w:rsidRPr="00FD60F6">
                        <w:rPr>
                          <w:rFonts w:ascii="Arial" w:hAnsi="Arial" w:cs="Arial"/>
                          <w:sz w:val="20"/>
                          <w:szCs w:val="22"/>
                        </w:rPr>
                        <w:t xml:space="preserve"> bring to System Owner’s attention for action)</w:t>
                      </w:r>
                    </w:p>
                    <w:p w:rsidR="00281E1D" w:rsidRPr="00505444" w:rsidRDefault="00281E1D" w:rsidP="00777ADC">
                      <w:pPr>
                        <w:rPr>
                          <w:rFonts w:ascii="Arial" w:hAnsi="Arial" w:cs="Arial"/>
                          <w:sz w:val="20"/>
                          <w:szCs w:val="22"/>
                        </w:rPr>
                      </w:pPr>
                      <w:r w:rsidRPr="00FD60F6">
                        <w:rPr>
                          <w:rFonts w:ascii="Arial" w:hAnsi="Arial" w:cs="Arial"/>
                          <w:sz w:val="20"/>
                          <w:szCs w:val="22"/>
                        </w:rPr>
                        <w:t>♦ - Audit risk (use a ♦ to identify audit risks, bring to System Owner’s attention for action)</w:t>
                      </w:r>
                    </w:p>
                    <w:p w:rsidR="00281E1D" w:rsidRPr="00505444" w:rsidRDefault="00281E1D">
                      <w:pPr>
                        <w:rPr>
                          <w:rFonts w:ascii="Arial" w:hAnsi="Arial" w:cs="Arial"/>
                          <w:sz w:val="20"/>
                          <w:szCs w:val="22"/>
                        </w:rPr>
                      </w:pPr>
                      <w:r w:rsidRPr="00505444">
                        <w:rPr>
                          <w:rFonts w:ascii="Arial" w:hAnsi="Arial" w:cs="Arial"/>
                          <w:b/>
                          <w:sz w:val="20"/>
                          <w:szCs w:val="22"/>
                        </w:rPr>
                        <w:t>ISDM Phase 6</w:t>
                      </w:r>
                      <w:r w:rsidRPr="00505444">
                        <w:rPr>
                          <w:rFonts w:ascii="Arial" w:hAnsi="Arial" w:cs="Arial"/>
                          <w:sz w:val="20"/>
                          <w:szCs w:val="22"/>
                        </w:rPr>
                        <w:t xml:space="preserve"> – This column is to be completed when the selected controls can be validated through observation or testing of the system.</w:t>
                      </w:r>
                      <w:r>
                        <w:rPr>
                          <w:rFonts w:ascii="Arial" w:hAnsi="Arial" w:cs="Arial"/>
                          <w:sz w:val="20"/>
                          <w:szCs w:val="22"/>
                        </w:rPr>
                        <w:t xml:space="preserve">  The ISM validates the checklist.</w:t>
                      </w:r>
                    </w:p>
                  </w:txbxContent>
                </v:textbox>
              </v:shape>
            </w:pict>
          </mc:Fallback>
        </mc:AlternateContent>
      </w:r>
    </w:p>
    <w:tbl>
      <w:tblPr>
        <w:tblW w:w="4500" w:type="dxa"/>
        <w:tblInd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972"/>
      </w:tblGrid>
      <w:tr w:rsidR="008520B7" w:rsidRPr="008520B7" w:rsidTr="0032782E">
        <w:tc>
          <w:tcPr>
            <w:tcW w:w="3528" w:type="dxa"/>
          </w:tcPr>
          <w:p w:rsidR="008520B7" w:rsidRPr="008520B7" w:rsidRDefault="008520B7" w:rsidP="008520B7">
            <w:pPr>
              <w:autoSpaceDE w:val="0"/>
              <w:autoSpaceDN w:val="0"/>
              <w:adjustRightInd w:val="0"/>
              <w:rPr>
                <w:rFonts w:ascii="Arial" w:hAnsi="Arial" w:cs="Arial"/>
                <w:b/>
                <w:sz w:val="28"/>
                <w:szCs w:val="28"/>
              </w:rPr>
            </w:pPr>
            <w:r w:rsidRPr="008520B7">
              <w:rPr>
                <w:rFonts w:ascii="Arial" w:hAnsi="Arial" w:cs="Arial"/>
                <w:b/>
                <w:sz w:val="28"/>
                <w:szCs w:val="28"/>
              </w:rPr>
              <w:t>Team</w:t>
            </w:r>
          </w:p>
        </w:tc>
        <w:tc>
          <w:tcPr>
            <w:tcW w:w="972" w:type="dxa"/>
          </w:tcPr>
          <w:p w:rsidR="008520B7" w:rsidRPr="008520B7" w:rsidRDefault="008520B7" w:rsidP="008520B7">
            <w:pPr>
              <w:autoSpaceDE w:val="0"/>
              <w:autoSpaceDN w:val="0"/>
              <w:adjustRightInd w:val="0"/>
              <w:rPr>
                <w:rFonts w:ascii="Arial" w:hAnsi="Arial" w:cs="Arial"/>
                <w:b/>
                <w:sz w:val="28"/>
                <w:szCs w:val="28"/>
              </w:rPr>
            </w:pPr>
            <w:r w:rsidRPr="008520B7">
              <w:rPr>
                <w:rFonts w:ascii="Arial" w:hAnsi="Arial" w:cs="Arial"/>
                <w:b/>
                <w:sz w:val="28"/>
                <w:szCs w:val="28"/>
              </w:rPr>
              <w:t>Color</w:t>
            </w:r>
          </w:p>
        </w:tc>
      </w:tr>
      <w:tr w:rsidR="008520B7" w:rsidRPr="008520B7" w:rsidTr="0032782E">
        <w:tc>
          <w:tcPr>
            <w:tcW w:w="3528" w:type="dxa"/>
          </w:tcPr>
          <w:p w:rsidR="008520B7" w:rsidRPr="008520B7" w:rsidRDefault="008520B7" w:rsidP="008520B7">
            <w:pPr>
              <w:autoSpaceDE w:val="0"/>
              <w:autoSpaceDN w:val="0"/>
              <w:adjustRightInd w:val="0"/>
              <w:rPr>
                <w:rFonts w:ascii="Arial" w:hAnsi="Arial" w:cs="Arial"/>
                <w:sz w:val="22"/>
                <w:szCs w:val="22"/>
              </w:rPr>
            </w:pPr>
            <w:r w:rsidRPr="008520B7">
              <w:rPr>
                <w:rFonts w:ascii="Arial" w:hAnsi="Arial" w:cs="Arial"/>
                <w:sz w:val="22"/>
                <w:szCs w:val="22"/>
              </w:rPr>
              <w:t>Addressed by existing controls</w:t>
            </w:r>
          </w:p>
        </w:tc>
        <w:tc>
          <w:tcPr>
            <w:tcW w:w="972" w:type="dxa"/>
            <w:shd w:val="clear" w:color="auto" w:fill="D9D9D9"/>
          </w:tcPr>
          <w:p w:rsidR="008520B7" w:rsidRPr="008520B7" w:rsidRDefault="008520B7" w:rsidP="008520B7">
            <w:pPr>
              <w:autoSpaceDE w:val="0"/>
              <w:autoSpaceDN w:val="0"/>
              <w:adjustRightInd w:val="0"/>
              <w:rPr>
                <w:rFonts w:ascii="Arial" w:hAnsi="Arial" w:cs="Arial"/>
                <w:sz w:val="22"/>
                <w:szCs w:val="22"/>
              </w:rPr>
            </w:pPr>
          </w:p>
        </w:tc>
      </w:tr>
      <w:tr w:rsidR="00B70150" w:rsidRPr="008520B7" w:rsidTr="0032782E">
        <w:tc>
          <w:tcPr>
            <w:tcW w:w="3528" w:type="dxa"/>
          </w:tcPr>
          <w:p w:rsidR="008520B7" w:rsidRPr="008520B7" w:rsidRDefault="008520B7" w:rsidP="008520B7">
            <w:pPr>
              <w:autoSpaceDE w:val="0"/>
              <w:autoSpaceDN w:val="0"/>
              <w:adjustRightInd w:val="0"/>
              <w:rPr>
                <w:rFonts w:ascii="Arial" w:hAnsi="Arial" w:cs="Arial"/>
                <w:sz w:val="22"/>
                <w:szCs w:val="22"/>
              </w:rPr>
            </w:pPr>
            <w:r w:rsidRPr="008520B7">
              <w:rPr>
                <w:rFonts w:ascii="Arial" w:hAnsi="Arial" w:cs="Arial"/>
                <w:sz w:val="22"/>
                <w:szCs w:val="22"/>
              </w:rPr>
              <w:t>BEA</w:t>
            </w:r>
          </w:p>
        </w:tc>
        <w:tc>
          <w:tcPr>
            <w:tcW w:w="972" w:type="dxa"/>
            <w:shd w:val="clear" w:color="auto" w:fill="4BACC6"/>
          </w:tcPr>
          <w:p w:rsidR="008520B7" w:rsidRPr="008520B7" w:rsidRDefault="008520B7" w:rsidP="008520B7">
            <w:pPr>
              <w:autoSpaceDE w:val="0"/>
              <w:autoSpaceDN w:val="0"/>
              <w:adjustRightInd w:val="0"/>
              <w:rPr>
                <w:rFonts w:ascii="Arial" w:hAnsi="Arial" w:cs="Arial"/>
                <w:sz w:val="22"/>
                <w:szCs w:val="22"/>
              </w:rPr>
            </w:pPr>
          </w:p>
        </w:tc>
      </w:tr>
      <w:tr w:rsidR="00B70150" w:rsidRPr="008520B7" w:rsidTr="0032782E">
        <w:tc>
          <w:tcPr>
            <w:tcW w:w="3528" w:type="dxa"/>
          </w:tcPr>
          <w:p w:rsidR="008520B7" w:rsidRPr="008520B7" w:rsidRDefault="008520B7" w:rsidP="008520B7">
            <w:pPr>
              <w:autoSpaceDE w:val="0"/>
              <w:autoSpaceDN w:val="0"/>
              <w:adjustRightInd w:val="0"/>
              <w:rPr>
                <w:rFonts w:ascii="Arial" w:hAnsi="Arial" w:cs="Arial"/>
                <w:sz w:val="22"/>
                <w:szCs w:val="22"/>
              </w:rPr>
            </w:pPr>
            <w:r w:rsidRPr="008520B7">
              <w:rPr>
                <w:rFonts w:ascii="Arial" w:hAnsi="Arial" w:cs="Arial"/>
                <w:sz w:val="22"/>
                <w:szCs w:val="22"/>
              </w:rPr>
              <w:t>DBA</w:t>
            </w:r>
          </w:p>
        </w:tc>
        <w:tc>
          <w:tcPr>
            <w:tcW w:w="972" w:type="dxa"/>
            <w:shd w:val="clear" w:color="auto" w:fill="8064A2"/>
          </w:tcPr>
          <w:p w:rsidR="008520B7" w:rsidRPr="008520B7" w:rsidRDefault="008520B7" w:rsidP="008520B7">
            <w:pPr>
              <w:autoSpaceDE w:val="0"/>
              <w:autoSpaceDN w:val="0"/>
              <w:adjustRightInd w:val="0"/>
              <w:rPr>
                <w:rFonts w:ascii="Arial" w:hAnsi="Arial" w:cs="Arial"/>
                <w:sz w:val="22"/>
                <w:szCs w:val="22"/>
              </w:rPr>
            </w:pPr>
          </w:p>
        </w:tc>
      </w:tr>
      <w:tr w:rsidR="00B70150" w:rsidRPr="008520B7" w:rsidTr="0032782E">
        <w:tc>
          <w:tcPr>
            <w:tcW w:w="3528" w:type="dxa"/>
          </w:tcPr>
          <w:p w:rsidR="008520B7" w:rsidRPr="008520B7" w:rsidRDefault="008520B7" w:rsidP="008520B7">
            <w:pPr>
              <w:autoSpaceDE w:val="0"/>
              <w:autoSpaceDN w:val="0"/>
              <w:adjustRightInd w:val="0"/>
              <w:rPr>
                <w:rFonts w:ascii="Arial" w:hAnsi="Arial" w:cs="Arial"/>
                <w:sz w:val="22"/>
                <w:szCs w:val="22"/>
              </w:rPr>
            </w:pPr>
            <w:r w:rsidRPr="008520B7">
              <w:rPr>
                <w:rFonts w:ascii="Arial" w:hAnsi="Arial" w:cs="Arial"/>
                <w:sz w:val="22"/>
                <w:szCs w:val="22"/>
              </w:rPr>
              <w:t>WEBDEV</w:t>
            </w:r>
          </w:p>
        </w:tc>
        <w:tc>
          <w:tcPr>
            <w:tcW w:w="972" w:type="dxa"/>
            <w:shd w:val="clear" w:color="auto" w:fill="9BBB59"/>
          </w:tcPr>
          <w:p w:rsidR="008520B7" w:rsidRPr="008520B7" w:rsidRDefault="008520B7" w:rsidP="008520B7">
            <w:pPr>
              <w:autoSpaceDE w:val="0"/>
              <w:autoSpaceDN w:val="0"/>
              <w:adjustRightInd w:val="0"/>
              <w:rPr>
                <w:rFonts w:ascii="Arial" w:hAnsi="Arial" w:cs="Arial"/>
                <w:sz w:val="22"/>
                <w:szCs w:val="22"/>
              </w:rPr>
            </w:pPr>
          </w:p>
        </w:tc>
      </w:tr>
      <w:tr w:rsidR="00B70150" w:rsidRPr="008520B7" w:rsidTr="0032782E">
        <w:tc>
          <w:tcPr>
            <w:tcW w:w="3528" w:type="dxa"/>
          </w:tcPr>
          <w:p w:rsidR="008520B7" w:rsidRPr="008520B7" w:rsidRDefault="00FD60F6" w:rsidP="008520B7">
            <w:pPr>
              <w:autoSpaceDE w:val="0"/>
              <w:autoSpaceDN w:val="0"/>
              <w:adjustRightInd w:val="0"/>
              <w:rPr>
                <w:rFonts w:ascii="Arial" w:hAnsi="Arial" w:cs="Arial"/>
                <w:sz w:val="22"/>
                <w:szCs w:val="22"/>
              </w:rPr>
            </w:pPr>
            <w:r>
              <w:rPr>
                <w:rFonts w:ascii="Arial" w:hAnsi="Arial" w:cs="Arial"/>
                <w:sz w:val="22"/>
                <w:szCs w:val="22"/>
              </w:rPr>
              <w:t>Windows (WIN)</w:t>
            </w:r>
          </w:p>
        </w:tc>
        <w:tc>
          <w:tcPr>
            <w:tcW w:w="972" w:type="dxa"/>
            <w:shd w:val="clear" w:color="auto" w:fill="C0504D"/>
          </w:tcPr>
          <w:p w:rsidR="008520B7" w:rsidRPr="008520B7" w:rsidRDefault="008520B7" w:rsidP="008520B7">
            <w:pPr>
              <w:autoSpaceDE w:val="0"/>
              <w:autoSpaceDN w:val="0"/>
              <w:adjustRightInd w:val="0"/>
              <w:rPr>
                <w:rFonts w:ascii="Arial" w:hAnsi="Arial" w:cs="Arial"/>
                <w:sz w:val="22"/>
                <w:szCs w:val="22"/>
              </w:rPr>
            </w:pPr>
          </w:p>
        </w:tc>
      </w:tr>
      <w:tr w:rsidR="00B70150" w:rsidRPr="008520B7" w:rsidTr="0032782E">
        <w:tc>
          <w:tcPr>
            <w:tcW w:w="3528" w:type="dxa"/>
          </w:tcPr>
          <w:p w:rsidR="008520B7" w:rsidRPr="008520B7" w:rsidRDefault="008520B7" w:rsidP="008520B7">
            <w:pPr>
              <w:autoSpaceDE w:val="0"/>
              <w:autoSpaceDN w:val="0"/>
              <w:adjustRightInd w:val="0"/>
              <w:rPr>
                <w:rFonts w:ascii="Arial" w:hAnsi="Arial" w:cs="Arial"/>
                <w:sz w:val="22"/>
                <w:szCs w:val="22"/>
              </w:rPr>
            </w:pPr>
            <w:r w:rsidRPr="008520B7">
              <w:rPr>
                <w:rFonts w:ascii="Arial" w:hAnsi="Arial" w:cs="Arial"/>
                <w:sz w:val="22"/>
                <w:szCs w:val="22"/>
              </w:rPr>
              <w:t>UNIX</w:t>
            </w:r>
          </w:p>
        </w:tc>
        <w:tc>
          <w:tcPr>
            <w:tcW w:w="972" w:type="dxa"/>
            <w:shd w:val="clear" w:color="auto" w:fill="1F497D"/>
          </w:tcPr>
          <w:p w:rsidR="008520B7" w:rsidRPr="008520B7" w:rsidRDefault="008520B7" w:rsidP="008520B7">
            <w:pPr>
              <w:autoSpaceDE w:val="0"/>
              <w:autoSpaceDN w:val="0"/>
              <w:adjustRightInd w:val="0"/>
              <w:rPr>
                <w:rFonts w:ascii="Arial" w:hAnsi="Arial" w:cs="Arial"/>
                <w:sz w:val="22"/>
                <w:szCs w:val="22"/>
              </w:rPr>
            </w:pPr>
          </w:p>
        </w:tc>
      </w:tr>
      <w:tr w:rsidR="00B70150" w:rsidRPr="008520B7" w:rsidTr="0032782E">
        <w:tc>
          <w:tcPr>
            <w:tcW w:w="3528" w:type="dxa"/>
          </w:tcPr>
          <w:p w:rsidR="008520B7" w:rsidRPr="008520B7" w:rsidRDefault="008520B7" w:rsidP="008520B7">
            <w:pPr>
              <w:autoSpaceDE w:val="0"/>
              <w:autoSpaceDN w:val="0"/>
              <w:adjustRightInd w:val="0"/>
              <w:rPr>
                <w:rFonts w:ascii="Arial" w:hAnsi="Arial" w:cs="Arial"/>
                <w:sz w:val="22"/>
                <w:szCs w:val="22"/>
              </w:rPr>
            </w:pPr>
            <w:r w:rsidRPr="008520B7">
              <w:rPr>
                <w:rFonts w:ascii="Arial" w:hAnsi="Arial" w:cs="Arial"/>
                <w:sz w:val="22"/>
                <w:szCs w:val="22"/>
              </w:rPr>
              <w:t>NS (Network Services)</w:t>
            </w:r>
          </w:p>
        </w:tc>
        <w:tc>
          <w:tcPr>
            <w:tcW w:w="972" w:type="dxa"/>
            <w:shd w:val="clear" w:color="auto" w:fill="C4BC96"/>
          </w:tcPr>
          <w:p w:rsidR="008520B7" w:rsidRPr="008520B7" w:rsidRDefault="008520B7" w:rsidP="008520B7">
            <w:pPr>
              <w:autoSpaceDE w:val="0"/>
              <w:autoSpaceDN w:val="0"/>
              <w:adjustRightInd w:val="0"/>
              <w:rPr>
                <w:rFonts w:ascii="Arial" w:hAnsi="Arial" w:cs="Arial"/>
                <w:sz w:val="22"/>
                <w:szCs w:val="22"/>
              </w:rPr>
            </w:pPr>
          </w:p>
        </w:tc>
      </w:tr>
      <w:tr w:rsidR="00B70150" w:rsidRPr="008520B7" w:rsidTr="0032782E">
        <w:tc>
          <w:tcPr>
            <w:tcW w:w="3528" w:type="dxa"/>
          </w:tcPr>
          <w:p w:rsidR="008520B7" w:rsidRPr="008520B7" w:rsidRDefault="008520B7" w:rsidP="008520B7">
            <w:pPr>
              <w:autoSpaceDE w:val="0"/>
              <w:autoSpaceDN w:val="0"/>
              <w:adjustRightInd w:val="0"/>
              <w:rPr>
                <w:rFonts w:ascii="Arial" w:hAnsi="Arial" w:cs="Arial"/>
                <w:sz w:val="22"/>
                <w:szCs w:val="22"/>
              </w:rPr>
            </w:pPr>
            <w:r w:rsidRPr="008520B7">
              <w:rPr>
                <w:rFonts w:ascii="Arial" w:hAnsi="Arial" w:cs="Arial"/>
                <w:sz w:val="22"/>
                <w:szCs w:val="22"/>
              </w:rPr>
              <w:t>ISO (Information Security Office)</w:t>
            </w:r>
          </w:p>
        </w:tc>
        <w:tc>
          <w:tcPr>
            <w:tcW w:w="972" w:type="dxa"/>
            <w:shd w:val="clear" w:color="auto" w:fill="F79646"/>
          </w:tcPr>
          <w:p w:rsidR="008520B7" w:rsidRPr="008520B7" w:rsidRDefault="008520B7" w:rsidP="008520B7">
            <w:pPr>
              <w:autoSpaceDE w:val="0"/>
              <w:autoSpaceDN w:val="0"/>
              <w:adjustRightInd w:val="0"/>
              <w:rPr>
                <w:rFonts w:ascii="Arial" w:hAnsi="Arial" w:cs="Arial"/>
                <w:sz w:val="22"/>
                <w:szCs w:val="22"/>
              </w:rPr>
            </w:pPr>
          </w:p>
        </w:tc>
      </w:tr>
      <w:tr w:rsidR="008520B7" w:rsidRPr="008520B7" w:rsidTr="0032782E">
        <w:tc>
          <w:tcPr>
            <w:tcW w:w="3528" w:type="dxa"/>
          </w:tcPr>
          <w:p w:rsidR="008520B7" w:rsidRPr="008520B7" w:rsidRDefault="008520B7" w:rsidP="00BA1464">
            <w:pPr>
              <w:autoSpaceDE w:val="0"/>
              <w:autoSpaceDN w:val="0"/>
              <w:adjustRightInd w:val="0"/>
              <w:rPr>
                <w:rFonts w:ascii="Arial" w:hAnsi="Arial" w:cs="Arial"/>
                <w:sz w:val="22"/>
                <w:szCs w:val="22"/>
              </w:rPr>
            </w:pPr>
            <w:r w:rsidRPr="00F360A4">
              <w:rPr>
                <w:rFonts w:ascii="Arial" w:hAnsi="Arial" w:cs="Arial"/>
                <w:sz w:val="22"/>
                <w:szCs w:val="22"/>
              </w:rPr>
              <w:t>M</w:t>
            </w:r>
            <w:r w:rsidR="00BA1464" w:rsidRPr="00F360A4">
              <w:rPr>
                <w:rFonts w:ascii="Arial" w:hAnsi="Arial" w:cs="Arial"/>
                <w:sz w:val="22"/>
                <w:szCs w:val="22"/>
              </w:rPr>
              <w:t>ainframe (MF)</w:t>
            </w:r>
          </w:p>
        </w:tc>
        <w:tc>
          <w:tcPr>
            <w:tcW w:w="972" w:type="dxa"/>
            <w:shd w:val="clear" w:color="auto" w:fill="FFFF00"/>
          </w:tcPr>
          <w:p w:rsidR="008520B7" w:rsidRPr="008520B7" w:rsidRDefault="008520B7" w:rsidP="008520B7">
            <w:pPr>
              <w:autoSpaceDE w:val="0"/>
              <w:autoSpaceDN w:val="0"/>
              <w:adjustRightInd w:val="0"/>
              <w:rPr>
                <w:rFonts w:ascii="Arial" w:hAnsi="Arial" w:cs="Arial"/>
                <w:sz w:val="22"/>
                <w:szCs w:val="22"/>
              </w:rPr>
            </w:pPr>
          </w:p>
        </w:tc>
      </w:tr>
      <w:tr w:rsidR="008520B7" w:rsidRPr="008520B7" w:rsidTr="0032782E">
        <w:tc>
          <w:tcPr>
            <w:tcW w:w="3528" w:type="dxa"/>
          </w:tcPr>
          <w:p w:rsidR="008520B7" w:rsidRPr="008520B7" w:rsidRDefault="008520B7" w:rsidP="008520B7">
            <w:pPr>
              <w:autoSpaceDE w:val="0"/>
              <w:autoSpaceDN w:val="0"/>
              <w:adjustRightInd w:val="0"/>
              <w:rPr>
                <w:rFonts w:ascii="Arial" w:hAnsi="Arial" w:cs="Arial"/>
                <w:sz w:val="22"/>
                <w:szCs w:val="22"/>
              </w:rPr>
            </w:pPr>
            <w:r w:rsidRPr="008520B7">
              <w:rPr>
                <w:rFonts w:ascii="Arial" w:hAnsi="Arial" w:cs="Arial"/>
                <w:sz w:val="22"/>
                <w:szCs w:val="22"/>
              </w:rPr>
              <w:t>Business Unit Objective</w:t>
            </w:r>
            <w:r w:rsidR="00BA1464">
              <w:rPr>
                <w:rFonts w:ascii="Arial" w:hAnsi="Arial" w:cs="Arial"/>
                <w:sz w:val="22"/>
                <w:szCs w:val="22"/>
              </w:rPr>
              <w:t xml:space="preserve"> </w:t>
            </w:r>
            <w:r w:rsidR="00BA1464" w:rsidRPr="00F360A4">
              <w:rPr>
                <w:rFonts w:ascii="Arial" w:hAnsi="Arial" w:cs="Arial"/>
                <w:sz w:val="22"/>
                <w:szCs w:val="22"/>
              </w:rPr>
              <w:t>(BIZ)</w:t>
            </w:r>
          </w:p>
        </w:tc>
        <w:tc>
          <w:tcPr>
            <w:tcW w:w="972" w:type="dxa"/>
            <w:shd w:val="clear" w:color="auto" w:fill="4F81BD"/>
          </w:tcPr>
          <w:p w:rsidR="008520B7" w:rsidRPr="008520B7" w:rsidRDefault="008520B7" w:rsidP="008520B7">
            <w:pPr>
              <w:autoSpaceDE w:val="0"/>
              <w:autoSpaceDN w:val="0"/>
              <w:adjustRightInd w:val="0"/>
              <w:rPr>
                <w:rFonts w:ascii="Arial" w:hAnsi="Arial" w:cs="Arial"/>
                <w:sz w:val="22"/>
                <w:szCs w:val="22"/>
              </w:rPr>
            </w:pPr>
          </w:p>
        </w:tc>
      </w:tr>
    </w:tbl>
    <w:p w:rsidR="008520B7" w:rsidRPr="00DC0C23" w:rsidRDefault="008520B7" w:rsidP="00DB1717">
      <w:pPr>
        <w:autoSpaceDE w:val="0"/>
        <w:autoSpaceDN w:val="0"/>
        <w:adjustRightInd w:val="0"/>
        <w:rPr>
          <w:rFonts w:ascii="Arial" w:hAnsi="Arial" w:cs="Arial"/>
          <w:b/>
          <w:sz w:val="28"/>
          <w:szCs w:val="28"/>
        </w:rPr>
      </w:pPr>
    </w:p>
    <w:p w:rsidR="009C6AA9" w:rsidRPr="00DC0C23" w:rsidRDefault="00DB1717" w:rsidP="00DB1717">
      <w:pPr>
        <w:autoSpaceDE w:val="0"/>
        <w:autoSpaceDN w:val="0"/>
        <w:adjustRightInd w:val="0"/>
        <w:rPr>
          <w:rFonts w:ascii="Arial" w:hAnsi="Arial" w:cs="Arial"/>
          <w:sz w:val="20"/>
          <w:szCs w:val="20"/>
        </w:rPr>
      </w:pPr>
      <w:r w:rsidRPr="00547E0F">
        <w:rPr>
          <w:rFonts w:ascii="Arial" w:hAnsi="Arial" w:cs="Arial"/>
          <w:b/>
          <w:sz w:val="20"/>
          <w:szCs w:val="20"/>
        </w:rPr>
        <w:t>O =</w:t>
      </w:r>
      <w:r w:rsidRPr="00DC0C23">
        <w:rPr>
          <w:rFonts w:ascii="Arial" w:hAnsi="Arial" w:cs="Arial"/>
          <w:sz w:val="20"/>
          <w:szCs w:val="20"/>
        </w:rPr>
        <w:t xml:space="preserve"> Organization</w:t>
      </w:r>
      <w:r w:rsidR="00C11B64" w:rsidRPr="00DC0C23">
        <w:rPr>
          <w:rFonts w:ascii="Arial" w:hAnsi="Arial" w:cs="Arial"/>
          <w:sz w:val="20"/>
          <w:szCs w:val="20"/>
        </w:rPr>
        <w:t>-wide function</w:t>
      </w:r>
      <w:r w:rsidR="00CE7ABE">
        <w:rPr>
          <w:rFonts w:ascii="Arial" w:hAnsi="Arial" w:cs="Arial"/>
          <w:sz w:val="20"/>
          <w:szCs w:val="20"/>
        </w:rPr>
        <w:t xml:space="preserve"> – supporting all baselines</w:t>
      </w:r>
      <w:r w:rsidRPr="00DC0C23">
        <w:rPr>
          <w:rFonts w:ascii="Arial" w:hAnsi="Arial" w:cs="Arial"/>
          <w:sz w:val="20"/>
          <w:szCs w:val="20"/>
        </w:rPr>
        <w:t xml:space="preserve">, </w:t>
      </w:r>
      <w:r w:rsidRPr="00547E0F">
        <w:rPr>
          <w:rFonts w:ascii="Arial" w:hAnsi="Arial" w:cs="Arial"/>
          <w:b/>
          <w:sz w:val="20"/>
          <w:szCs w:val="20"/>
        </w:rPr>
        <w:t>S =</w:t>
      </w:r>
      <w:r w:rsidRPr="00DC0C23">
        <w:rPr>
          <w:rFonts w:ascii="Arial" w:hAnsi="Arial" w:cs="Arial"/>
          <w:sz w:val="20"/>
          <w:szCs w:val="20"/>
        </w:rPr>
        <w:t xml:space="preserve"> System,</w:t>
      </w:r>
      <w:r w:rsidRPr="00547E0F">
        <w:rPr>
          <w:rFonts w:ascii="Arial" w:hAnsi="Arial" w:cs="Arial"/>
          <w:b/>
          <w:sz w:val="20"/>
          <w:szCs w:val="20"/>
        </w:rPr>
        <w:t xml:space="preserve"> P = </w:t>
      </w:r>
      <w:r w:rsidRPr="00DC0C23">
        <w:rPr>
          <w:rFonts w:ascii="Arial" w:hAnsi="Arial" w:cs="Arial"/>
          <w:sz w:val="20"/>
          <w:szCs w:val="20"/>
        </w:rPr>
        <w:t>Personnel</w:t>
      </w:r>
    </w:p>
    <w:tbl>
      <w:tblPr>
        <w:tblW w:w="27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2728"/>
        <w:gridCol w:w="2300"/>
        <w:gridCol w:w="6305"/>
        <w:gridCol w:w="2415"/>
        <w:gridCol w:w="4650"/>
        <w:gridCol w:w="3784"/>
        <w:gridCol w:w="3784"/>
      </w:tblGrid>
      <w:tr w:rsidR="00F02FE5" w:rsidRPr="00DC0C23" w:rsidTr="00281E1D">
        <w:trPr>
          <w:gridAfter w:val="3"/>
          <w:wAfter w:w="12218" w:type="dxa"/>
          <w:trHeight w:val="562"/>
        </w:trPr>
        <w:tc>
          <w:tcPr>
            <w:tcW w:w="1070"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F02FE5" w:rsidRPr="00DC0C23" w:rsidRDefault="00F02FE5" w:rsidP="008F08CE">
            <w:pPr>
              <w:autoSpaceDE w:val="0"/>
              <w:autoSpaceDN w:val="0"/>
              <w:adjustRightInd w:val="0"/>
              <w:jc w:val="center"/>
              <w:rPr>
                <w:rFonts w:ascii="Arial" w:hAnsi="Arial" w:cs="Arial"/>
                <w:b/>
              </w:rPr>
            </w:pPr>
            <w:r w:rsidRPr="00DC0C23">
              <w:rPr>
                <w:rFonts w:ascii="Arial" w:hAnsi="Arial" w:cs="Arial"/>
                <w:b/>
              </w:rPr>
              <w:t>Control No.</w:t>
            </w:r>
          </w:p>
        </w:tc>
        <w:tc>
          <w:tcPr>
            <w:tcW w:w="2728"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F02FE5" w:rsidRPr="00DC0C23" w:rsidRDefault="00F02FE5" w:rsidP="008F08CE">
            <w:pPr>
              <w:autoSpaceDE w:val="0"/>
              <w:autoSpaceDN w:val="0"/>
              <w:adjustRightInd w:val="0"/>
              <w:jc w:val="center"/>
              <w:rPr>
                <w:rFonts w:ascii="Arial" w:hAnsi="Arial" w:cs="Arial"/>
                <w:b/>
              </w:rPr>
            </w:pPr>
            <w:r w:rsidRPr="00DC0C23">
              <w:rPr>
                <w:rFonts w:ascii="Arial" w:hAnsi="Arial" w:cs="Arial"/>
                <w:b/>
              </w:rPr>
              <w:t>Control Name</w:t>
            </w:r>
          </w:p>
        </w:tc>
        <w:tc>
          <w:tcPr>
            <w:tcW w:w="2300"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77659E" w:rsidRDefault="0077659E" w:rsidP="008F08CE">
            <w:pPr>
              <w:autoSpaceDE w:val="0"/>
              <w:autoSpaceDN w:val="0"/>
              <w:adjustRightInd w:val="0"/>
              <w:jc w:val="center"/>
              <w:rPr>
                <w:rFonts w:ascii="Arial" w:hAnsi="Arial" w:cs="Arial"/>
                <w:b/>
              </w:rPr>
            </w:pPr>
            <w:r>
              <w:rPr>
                <w:rFonts w:ascii="Arial" w:hAnsi="Arial" w:cs="Arial"/>
                <w:b/>
              </w:rPr>
              <w:t>Type of Control/</w:t>
            </w:r>
          </w:p>
          <w:p w:rsidR="00F02FE5" w:rsidRPr="00DC0C23" w:rsidRDefault="0077659E" w:rsidP="008F08CE">
            <w:pPr>
              <w:autoSpaceDE w:val="0"/>
              <w:autoSpaceDN w:val="0"/>
              <w:adjustRightInd w:val="0"/>
              <w:jc w:val="center"/>
              <w:rPr>
                <w:rFonts w:ascii="Arial" w:hAnsi="Arial" w:cs="Arial"/>
                <w:b/>
              </w:rPr>
            </w:pPr>
            <w:r>
              <w:rPr>
                <w:rFonts w:ascii="Arial" w:hAnsi="Arial" w:cs="Arial"/>
                <w:b/>
              </w:rPr>
              <w:t>Primary Team</w:t>
            </w:r>
          </w:p>
        </w:tc>
        <w:tc>
          <w:tcPr>
            <w:tcW w:w="6305"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F02FE5" w:rsidRDefault="00F02FE5" w:rsidP="008F08CE">
            <w:pPr>
              <w:autoSpaceDE w:val="0"/>
              <w:autoSpaceDN w:val="0"/>
              <w:adjustRightInd w:val="0"/>
              <w:jc w:val="center"/>
              <w:rPr>
                <w:rFonts w:ascii="Arial" w:hAnsi="Arial" w:cs="Arial"/>
                <w:b/>
              </w:rPr>
            </w:pPr>
            <w:r w:rsidRPr="00DC0C23">
              <w:rPr>
                <w:rFonts w:ascii="Arial" w:hAnsi="Arial" w:cs="Arial"/>
                <w:b/>
              </w:rPr>
              <w:t>Control Consideration</w:t>
            </w:r>
          </w:p>
          <w:p w:rsidR="00282F3F" w:rsidRPr="00DC0C23" w:rsidRDefault="00282F3F" w:rsidP="008F08CE">
            <w:pPr>
              <w:autoSpaceDE w:val="0"/>
              <w:autoSpaceDN w:val="0"/>
              <w:adjustRightInd w:val="0"/>
              <w:jc w:val="center"/>
              <w:rPr>
                <w:rFonts w:ascii="Arial" w:hAnsi="Arial" w:cs="Arial"/>
                <w:b/>
              </w:rPr>
            </w:pPr>
            <w:r>
              <w:rPr>
                <w:rFonts w:ascii="Arial" w:hAnsi="Arial" w:cs="Arial"/>
                <w:b/>
              </w:rPr>
              <w:t>(</w:t>
            </w:r>
            <w:r w:rsidR="0077659E">
              <w:rPr>
                <w:rFonts w:ascii="Arial" w:hAnsi="Arial" w:cs="Arial"/>
                <w:b/>
              </w:rPr>
              <w:t xml:space="preserve">ISDM </w:t>
            </w:r>
            <w:r>
              <w:rPr>
                <w:rFonts w:ascii="Arial" w:hAnsi="Arial" w:cs="Arial"/>
                <w:b/>
              </w:rPr>
              <w:t>Phase</w:t>
            </w:r>
            <w:r w:rsidR="002E1CA4">
              <w:rPr>
                <w:rFonts w:ascii="Arial" w:hAnsi="Arial" w:cs="Arial"/>
                <w:b/>
              </w:rPr>
              <w:t xml:space="preserve"> 2</w:t>
            </w:r>
            <w:r w:rsidR="00464A70">
              <w:rPr>
                <w:rFonts w:ascii="Arial" w:hAnsi="Arial" w:cs="Arial"/>
                <w:b/>
              </w:rPr>
              <w:t>: Requirements Analysis</w:t>
            </w:r>
            <w:r>
              <w:rPr>
                <w:rFonts w:ascii="Arial" w:hAnsi="Arial" w:cs="Arial"/>
                <w:b/>
              </w:rPr>
              <w:t>)</w:t>
            </w:r>
          </w:p>
        </w:tc>
        <w:tc>
          <w:tcPr>
            <w:tcW w:w="2415"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282F3F" w:rsidRDefault="00464A70" w:rsidP="008F08CE">
            <w:pPr>
              <w:autoSpaceDE w:val="0"/>
              <w:autoSpaceDN w:val="0"/>
              <w:adjustRightInd w:val="0"/>
              <w:jc w:val="center"/>
              <w:rPr>
                <w:rFonts w:ascii="Arial" w:hAnsi="Arial" w:cs="Arial"/>
                <w:b/>
              </w:rPr>
            </w:pPr>
            <w:r>
              <w:rPr>
                <w:rFonts w:ascii="Arial" w:hAnsi="Arial" w:cs="Arial"/>
                <w:b/>
              </w:rPr>
              <w:t>Validated</w:t>
            </w:r>
          </w:p>
          <w:p w:rsidR="00F02FE5" w:rsidRPr="00F02FE5" w:rsidRDefault="00282F3F" w:rsidP="008F08CE">
            <w:pPr>
              <w:autoSpaceDE w:val="0"/>
              <w:autoSpaceDN w:val="0"/>
              <w:adjustRightInd w:val="0"/>
              <w:jc w:val="center"/>
              <w:rPr>
                <w:rFonts w:ascii="Arial" w:hAnsi="Arial" w:cs="Arial"/>
                <w:b/>
              </w:rPr>
            </w:pPr>
            <w:r>
              <w:rPr>
                <w:rFonts w:ascii="Arial" w:hAnsi="Arial" w:cs="Arial"/>
                <w:b/>
              </w:rPr>
              <w:t>(</w:t>
            </w:r>
            <w:r w:rsidR="0077659E">
              <w:rPr>
                <w:rFonts w:ascii="Arial" w:hAnsi="Arial" w:cs="Arial"/>
                <w:b/>
              </w:rPr>
              <w:t xml:space="preserve">ISDM </w:t>
            </w:r>
            <w:r>
              <w:rPr>
                <w:rFonts w:ascii="Arial" w:hAnsi="Arial" w:cs="Arial"/>
                <w:b/>
              </w:rPr>
              <w:t>Phase</w:t>
            </w:r>
            <w:r w:rsidR="002E1CA4">
              <w:rPr>
                <w:rFonts w:ascii="Arial" w:hAnsi="Arial" w:cs="Arial"/>
                <w:b/>
              </w:rPr>
              <w:t xml:space="preserve"> 6</w:t>
            </w:r>
            <w:r w:rsidR="00464A70">
              <w:rPr>
                <w:rFonts w:ascii="Arial" w:hAnsi="Arial" w:cs="Arial"/>
                <w:b/>
              </w:rPr>
              <w:t>: Integration, Test Acceptance</w:t>
            </w:r>
            <w:r>
              <w:rPr>
                <w:rFonts w:ascii="Arial" w:hAnsi="Arial" w:cs="Arial"/>
                <w:b/>
              </w:rPr>
              <w:t>)</w:t>
            </w:r>
          </w:p>
        </w:tc>
      </w:tr>
      <w:tr w:rsidR="00F02FE5" w:rsidRPr="00DC0C23" w:rsidTr="00281E1D">
        <w:trPr>
          <w:gridAfter w:val="3"/>
          <w:wAfter w:w="12218" w:type="dxa"/>
          <w:trHeight w:val="458"/>
        </w:trPr>
        <w:tc>
          <w:tcPr>
            <w:tcW w:w="12403" w:type="dxa"/>
            <w:gridSpan w:val="4"/>
            <w:tcBorders>
              <w:top w:val="single" w:sz="4" w:space="0" w:color="000080"/>
              <w:left w:val="single" w:sz="4" w:space="0" w:color="000080"/>
              <w:bottom w:val="single" w:sz="4" w:space="0" w:color="000080"/>
              <w:right w:val="single" w:sz="4" w:space="0" w:color="000080"/>
            </w:tcBorders>
            <w:shd w:val="clear" w:color="auto" w:fill="A6A6A6" w:themeFill="background1" w:themeFillShade="A6"/>
            <w:vAlign w:val="center"/>
          </w:tcPr>
          <w:p w:rsidR="00F02FE5" w:rsidRPr="00DC0C23" w:rsidRDefault="00F02FE5" w:rsidP="008F08CE">
            <w:pPr>
              <w:autoSpaceDE w:val="0"/>
              <w:autoSpaceDN w:val="0"/>
              <w:adjustRightInd w:val="0"/>
              <w:rPr>
                <w:rFonts w:ascii="Arial" w:hAnsi="Arial" w:cs="Arial"/>
                <w:b/>
              </w:rPr>
            </w:pPr>
            <w:r w:rsidRPr="00DC0C23">
              <w:rPr>
                <w:rFonts w:ascii="Arial" w:hAnsi="Arial" w:cs="Arial"/>
                <w:b/>
              </w:rPr>
              <w:t>Access Control</w:t>
            </w:r>
          </w:p>
        </w:tc>
        <w:tc>
          <w:tcPr>
            <w:tcW w:w="2415" w:type="dxa"/>
            <w:tcBorders>
              <w:top w:val="single" w:sz="4" w:space="0" w:color="000080"/>
              <w:left w:val="single" w:sz="4" w:space="0" w:color="000080"/>
              <w:bottom w:val="single" w:sz="4" w:space="0" w:color="000080"/>
              <w:right w:val="single" w:sz="4" w:space="0" w:color="000080"/>
            </w:tcBorders>
            <w:shd w:val="clear" w:color="auto" w:fill="A6A6A6" w:themeFill="background1" w:themeFillShade="A6"/>
            <w:vAlign w:val="center"/>
          </w:tcPr>
          <w:p w:rsidR="00F02FE5" w:rsidRPr="00F02FE5" w:rsidRDefault="00F02FE5" w:rsidP="008F08CE">
            <w:pPr>
              <w:autoSpaceDE w:val="0"/>
              <w:autoSpaceDN w:val="0"/>
              <w:adjustRightInd w:val="0"/>
              <w:jc w:val="center"/>
              <w:rPr>
                <w:rFonts w:ascii="Arial" w:hAnsi="Arial" w:cs="Arial"/>
                <w:b/>
              </w:rPr>
            </w:pPr>
          </w:p>
        </w:tc>
      </w:tr>
      <w:tr w:rsidR="00F02FE5" w:rsidRPr="00DC0C23" w:rsidTr="00281E1D">
        <w:trPr>
          <w:gridAfter w:val="3"/>
          <w:wAfter w:w="12218" w:type="dxa"/>
        </w:trPr>
        <w:tc>
          <w:tcPr>
            <w:tcW w:w="1070"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AC-1</w:t>
            </w:r>
          </w:p>
        </w:tc>
        <w:tc>
          <w:tcPr>
            <w:tcW w:w="2728"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Access Control Policy and Procedures</w:t>
            </w:r>
          </w:p>
        </w:tc>
        <w:tc>
          <w:tcPr>
            <w:tcW w:w="2300" w:type="dxa"/>
            <w:vMerge w:val="restart"/>
            <w:tcBorders>
              <w:top w:val="single" w:sz="4" w:space="0" w:color="000080"/>
              <w:left w:val="single" w:sz="4" w:space="0" w:color="000080"/>
              <w:bottom w:val="single" w:sz="4" w:space="0" w:color="000080"/>
              <w:right w:val="single" w:sz="4" w:space="0" w:color="000080"/>
            </w:tcBorders>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p>
        </w:tc>
        <w:tc>
          <w:tcPr>
            <w:tcW w:w="6305" w:type="dxa"/>
            <w:vMerge w:val="restart"/>
            <w:tcBorders>
              <w:top w:val="single" w:sz="4" w:space="0" w:color="000080"/>
              <w:left w:val="single" w:sz="4" w:space="0" w:color="000080"/>
              <w:bottom w:val="single" w:sz="4" w:space="0" w:color="000080"/>
              <w:right w:val="single" w:sz="4" w:space="0" w:color="000080"/>
            </w:tcBorders>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O – AP&amp;P 4-05</w:t>
            </w:r>
          </w:p>
        </w:tc>
        <w:tc>
          <w:tcPr>
            <w:tcW w:w="2415" w:type="dxa"/>
            <w:vMerge w:val="restart"/>
            <w:tcBorders>
              <w:top w:val="single" w:sz="4" w:space="0" w:color="000080"/>
              <w:left w:val="single" w:sz="4" w:space="0" w:color="000080"/>
              <w:bottom w:val="single" w:sz="4" w:space="0" w:color="000080"/>
              <w:right w:val="single" w:sz="4" w:space="0" w:color="000080"/>
            </w:tcBorders>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281E1D">
        <w:trPr>
          <w:gridAfter w:val="3"/>
          <w:wAfter w:w="12218" w:type="dxa"/>
        </w:trPr>
        <w:tc>
          <w:tcPr>
            <w:tcW w:w="1070" w:type="dxa"/>
            <w:tcBorders>
              <w:top w:val="single" w:sz="4" w:space="0" w:color="000080"/>
            </w:tcBorders>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AC-2</w:t>
            </w:r>
          </w:p>
        </w:tc>
        <w:tc>
          <w:tcPr>
            <w:tcW w:w="2728" w:type="dxa"/>
            <w:tcBorders>
              <w:top w:val="single" w:sz="4" w:space="0" w:color="000080"/>
            </w:tcBorders>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Account Management</w:t>
            </w:r>
          </w:p>
        </w:tc>
        <w:tc>
          <w:tcPr>
            <w:tcW w:w="2300" w:type="dxa"/>
            <w:vMerge/>
            <w:tcBorders>
              <w:top w:val="single" w:sz="4" w:space="0" w:color="000080"/>
            </w:tcBorders>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tcBorders>
              <w:top w:val="single" w:sz="4" w:space="0" w:color="000080"/>
            </w:tcBorders>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tcBorders>
              <w:top w:val="single" w:sz="4" w:space="0" w:color="000080"/>
            </w:tcBorders>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AC-3</w:t>
            </w:r>
          </w:p>
        </w:tc>
        <w:tc>
          <w:tcPr>
            <w:tcW w:w="2728" w:type="dxa"/>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Access Enforcement</w:t>
            </w:r>
          </w:p>
        </w:tc>
        <w:tc>
          <w:tcPr>
            <w:tcW w:w="2300" w:type="dxa"/>
            <w:shd w:val="clear" w:color="auto" w:fill="4BACC6"/>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r w:rsidR="0077659E">
              <w:rPr>
                <w:rFonts w:ascii="Arial" w:hAnsi="Arial" w:cs="Arial"/>
              </w:rPr>
              <w:t>/BEA</w:t>
            </w:r>
          </w:p>
        </w:tc>
        <w:tc>
          <w:tcPr>
            <w:tcW w:w="6305" w:type="dxa"/>
            <w:vAlign w:val="center"/>
          </w:tcPr>
          <w:p w:rsidR="00F02FE5" w:rsidRPr="00DC0C23" w:rsidRDefault="00F02FE5" w:rsidP="008F08CE">
            <w:pPr>
              <w:autoSpaceDE w:val="0"/>
              <w:autoSpaceDN w:val="0"/>
              <w:adjustRightInd w:val="0"/>
              <w:jc w:val="center"/>
              <w:rPr>
                <w:rFonts w:ascii="Arial" w:hAnsi="Arial" w:cs="Arial"/>
              </w:rPr>
            </w:pPr>
          </w:p>
        </w:tc>
        <w:tc>
          <w:tcPr>
            <w:tcW w:w="2415" w:type="dxa"/>
            <w:shd w:val="clear" w:color="auto" w:fill="auto"/>
            <w:vAlign w:val="center"/>
          </w:tcPr>
          <w:p w:rsidR="00F02FE5" w:rsidRPr="00F02FE5" w:rsidRDefault="00F02FE5" w:rsidP="008F08CE">
            <w:pPr>
              <w:autoSpaceDE w:val="0"/>
              <w:autoSpaceDN w:val="0"/>
              <w:adjustRightInd w:val="0"/>
              <w:jc w:val="center"/>
              <w:rPr>
                <w:rFonts w:ascii="Arial" w:hAnsi="Arial" w:cs="Arial"/>
              </w:rPr>
            </w:pPr>
          </w:p>
        </w:tc>
      </w:tr>
      <w:tr w:rsidR="00BA1464" w:rsidRPr="00DC0C23" w:rsidTr="00356EC8">
        <w:trPr>
          <w:gridAfter w:val="3"/>
          <w:wAfter w:w="12218" w:type="dxa"/>
        </w:trPr>
        <w:tc>
          <w:tcPr>
            <w:tcW w:w="1070" w:type="dxa"/>
            <w:vAlign w:val="center"/>
          </w:tcPr>
          <w:p w:rsidR="00BA1464" w:rsidRPr="00DC0C23" w:rsidRDefault="00BA1464" w:rsidP="008F08CE">
            <w:pPr>
              <w:autoSpaceDE w:val="0"/>
              <w:autoSpaceDN w:val="0"/>
              <w:adjustRightInd w:val="0"/>
              <w:jc w:val="center"/>
              <w:rPr>
                <w:rFonts w:ascii="Arial" w:hAnsi="Arial" w:cs="Arial"/>
              </w:rPr>
            </w:pPr>
            <w:r w:rsidRPr="00DC0C23">
              <w:rPr>
                <w:rFonts w:ascii="Arial" w:hAnsi="Arial" w:cs="Arial"/>
              </w:rPr>
              <w:t>AC-4</w:t>
            </w:r>
          </w:p>
        </w:tc>
        <w:tc>
          <w:tcPr>
            <w:tcW w:w="2728" w:type="dxa"/>
            <w:vAlign w:val="center"/>
          </w:tcPr>
          <w:p w:rsidR="00BA1464" w:rsidRPr="00DC0C23" w:rsidRDefault="00BA1464" w:rsidP="008F08CE">
            <w:pPr>
              <w:autoSpaceDE w:val="0"/>
              <w:autoSpaceDN w:val="0"/>
              <w:adjustRightInd w:val="0"/>
              <w:rPr>
                <w:rFonts w:ascii="Arial" w:hAnsi="Arial" w:cs="Arial"/>
              </w:rPr>
            </w:pPr>
            <w:r w:rsidRPr="00DC0C23">
              <w:rPr>
                <w:rFonts w:ascii="Arial" w:hAnsi="Arial" w:cs="Arial"/>
                <w:sz w:val="16"/>
                <w:szCs w:val="16"/>
              </w:rPr>
              <w:t>Information Flow Enforcement</w:t>
            </w:r>
          </w:p>
        </w:tc>
        <w:tc>
          <w:tcPr>
            <w:tcW w:w="2300" w:type="dxa"/>
            <w:shd w:val="clear" w:color="auto" w:fill="4BACC6"/>
            <w:vAlign w:val="center"/>
          </w:tcPr>
          <w:p w:rsidR="00BA1464" w:rsidRDefault="00BA1464" w:rsidP="008F08CE">
            <w:pPr>
              <w:jc w:val="center"/>
            </w:pPr>
            <w:r w:rsidRPr="004A1C86">
              <w:rPr>
                <w:rFonts w:ascii="Arial" w:hAnsi="Arial" w:cs="Arial"/>
              </w:rPr>
              <w:t>Technical/BEA</w:t>
            </w:r>
          </w:p>
        </w:tc>
        <w:tc>
          <w:tcPr>
            <w:tcW w:w="6305" w:type="dxa"/>
            <w:vAlign w:val="center"/>
          </w:tcPr>
          <w:p w:rsidR="00BA1464" w:rsidRPr="00DC0C23" w:rsidRDefault="00BA1464" w:rsidP="008F08CE">
            <w:pPr>
              <w:autoSpaceDE w:val="0"/>
              <w:autoSpaceDN w:val="0"/>
              <w:adjustRightInd w:val="0"/>
              <w:jc w:val="center"/>
              <w:rPr>
                <w:rFonts w:ascii="Arial" w:hAnsi="Arial" w:cs="Arial"/>
              </w:rPr>
            </w:pPr>
          </w:p>
        </w:tc>
        <w:tc>
          <w:tcPr>
            <w:tcW w:w="2415" w:type="dxa"/>
            <w:shd w:val="clear" w:color="auto" w:fill="auto"/>
            <w:vAlign w:val="center"/>
          </w:tcPr>
          <w:p w:rsidR="00BA1464" w:rsidRPr="00F02FE5" w:rsidRDefault="00BA1464" w:rsidP="008F08CE">
            <w:pPr>
              <w:autoSpaceDE w:val="0"/>
              <w:autoSpaceDN w:val="0"/>
              <w:adjustRightInd w:val="0"/>
              <w:jc w:val="center"/>
              <w:rPr>
                <w:rFonts w:ascii="Arial" w:hAnsi="Arial" w:cs="Arial"/>
              </w:rPr>
            </w:pPr>
          </w:p>
        </w:tc>
      </w:tr>
      <w:tr w:rsidR="00BA1464" w:rsidRPr="00DC0C23" w:rsidTr="00356EC8">
        <w:trPr>
          <w:gridAfter w:val="3"/>
          <w:wAfter w:w="12218" w:type="dxa"/>
        </w:trPr>
        <w:tc>
          <w:tcPr>
            <w:tcW w:w="1070" w:type="dxa"/>
            <w:vAlign w:val="center"/>
          </w:tcPr>
          <w:p w:rsidR="00BA1464" w:rsidRPr="00DC0C23" w:rsidRDefault="00BA1464" w:rsidP="008F08CE">
            <w:pPr>
              <w:autoSpaceDE w:val="0"/>
              <w:autoSpaceDN w:val="0"/>
              <w:adjustRightInd w:val="0"/>
              <w:jc w:val="center"/>
              <w:rPr>
                <w:rFonts w:ascii="Arial" w:hAnsi="Arial" w:cs="Arial"/>
              </w:rPr>
            </w:pPr>
            <w:r w:rsidRPr="00DC0C23">
              <w:rPr>
                <w:rFonts w:ascii="Arial" w:hAnsi="Arial" w:cs="Arial"/>
              </w:rPr>
              <w:t>AC-5</w:t>
            </w:r>
          </w:p>
        </w:tc>
        <w:tc>
          <w:tcPr>
            <w:tcW w:w="2728" w:type="dxa"/>
            <w:vAlign w:val="center"/>
          </w:tcPr>
          <w:p w:rsidR="00BA1464" w:rsidRPr="00DC0C23" w:rsidRDefault="00BA1464" w:rsidP="008F08CE">
            <w:pPr>
              <w:autoSpaceDE w:val="0"/>
              <w:autoSpaceDN w:val="0"/>
              <w:adjustRightInd w:val="0"/>
              <w:rPr>
                <w:rFonts w:ascii="Arial" w:hAnsi="Arial" w:cs="Arial"/>
              </w:rPr>
            </w:pPr>
            <w:r w:rsidRPr="00DC0C23">
              <w:rPr>
                <w:rFonts w:ascii="Arial" w:hAnsi="Arial" w:cs="Arial"/>
                <w:sz w:val="16"/>
                <w:szCs w:val="16"/>
              </w:rPr>
              <w:t>Separation of Duties</w:t>
            </w:r>
          </w:p>
        </w:tc>
        <w:tc>
          <w:tcPr>
            <w:tcW w:w="2300" w:type="dxa"/>
            <w:shd w:val="clear" w:color="auto" w:fill="4BACC6"/>
            <w:vAlign w:val="center"/>
          </w:tcPr>
          <w:p w:rsidR="00BA1464" w:rsidRDefault="00BA1464" w:rsidP="008F08CE">
            <w:pPr>
              <w:jc w:val="center"/>
            </w:pPr>
            <w:r w:rsidRPr="004A1C86">
              <w:rPr>
                <w:rFonts w:ascii="Arial" w:hAnsi="Arial" w:cs="Arial"/>
              </w:rPr>
              <w:t>Technical/BEA</w:t>
            </w:r>
          </w:p>
        </w:tc>
        <w:tc>
          <w:tcPr>
            <w:tcW w:w="6305" w:type="dxa"/>
            <w:vAlign w:val="center"/>
          </w:tcPr>
          <w:p w:rsidR="00BA1464" w:rsidRPr="00DC0C23" w:rsidRDefault="00BA1464" w:rsidP="008F08CE">
            <w:pPr>
              <w:autoSpaceDE w:val="0"/>
              <w:autoSpaceDN w:val="0"/>
              <w:adjustRightInd w:val="0"/>
              <w:jc w:val="center"/>
              <w:rPr>
                <w:rFonts w:ascii="Arial" w:hAnsi="Arial" w:cs="Arial"/>
              </w:rPr>
            </w:pPr>
          </w:p>
        </w:tc>
        <w:tc>
          <w:tcPr>
            <w:tcW w:w="2415" w:type="dxa"/>
            <w:shd w:val="clear" w:color="auto" w:fill="auto"/>
            <w:vAlign w:val="center"/>
          </w:tcPr>
          <w:p w:rsidR="00BA1464" w:rsidRPr="00F02FE5" w:rsidRDefault="00BA1464" w:rsidP="008F08CE">
            <w:pPr>
              <w:autoSpaceDE w:val="0"/>
              <w:autoSpaceDN w:val="0"/>
              <w:adjustRightInd w:val="0"/>
              <w:jc w:val="center"/>
              <w:rPr>
                <w:rFonts w:ascii="Arial" w:hAnsi="Arial" w:cs="Arial"/>
              </w:rPr>
            </w:pPr>
          </w:p>
        </w:tc>
      </w:tr>
      <w:tr w:rsidR="00BA1464" w:rsidRPr="00DC0C23" w:rsidTr="00356EC8">
        <w:trPr>
          <w:gridAfter w:val="3"/>
          <w:wAfter w:w="12218" w:type="dxa"/>
        </w:trPr>
        <w:tc>
          <w:tcPr>
            <w:tcW w:w="1070" w:type="dxa"/>
            <w:vAlign w:val="center"/>
          </w:tcPr>
          <w:p w:rsidR="00BA1464" w:rsidRPr="00DC0C23" w:rsidRDefault="00BA1464" w:rsidP="008F08CE">
            <w:pPr>
              <w:autoSpaceDE w:val="0"/>
              <w:autoSpaceDN w:val="0"/>
              <w:adjustRightInd w:val="0"/>
              <w:jc w:val="center"/>
              <w:rPr>
                <w:rFonts w:ascii="Arial" w:hAnsi="Arial" w:cs="Arial"/>
              </w:rPr>
            </w:pPr>
            <w:r w:rsidRPr="00DC0C23">
              <w:rPr>
                <w:rFonts w:ascii="Arial" w:hAnsi="Arial" w:cs="Arial"/>
              </w:rPr>
              <w:t>AC-6</w:t>
            </w:r>
          </w:p>
        </w:tc>
        <w:tc>
          <w:tcPr>
            <w:tcW w:w="2728" w:type="dxa"/>
            <w:vAlign w:val="center"/>
          </w:tcPr>
          <w:p w:rsidR="00BA1464" w:rsidRPr="00DC0C23" w:rsidRDefault="00BA1464" w:rsidP="008F08CE">
            <w:pPr>
              <w:autoSpaceDE w:val="0"/>
              <w:autoSpaceDN w:val="0"/>
              <w:adjustRightInd w:val="0"/>
              <w:rPr>
                <w:rFonts w:ascii="Arial" w:hAnsi="Arial" w:cs="Arial"/>
              </w:rPr>
            </w:pPr>
            <w:r w:rsidRPr="00DC0C23">
              <w:rPr>
                <w:rFonts w:ascii="Arial" w:hAnsi="Arial" w:cs="Arial"/>
                <w:sz w:val="16"/>
                <w:szCs w:val="16"/>
              </w:rPr>
              <w:t>Least Privilege</w:t>
            </w:r>
          </w:p>
        </w:tc>
        <w:tc>
          <w:tcPr>
            <w:tcW w:w="2300" w:type="dxa"/>
            <w:shd w:val="clear" w:color="auto" w:fill="4BACC6"/>
            <w:vAlign w:val="center"/>
          </w:tcPr>
          <w:p w:rsidR="00BA1464" w:rsidRDefault="00BA1464" w:rsidP="008F08CE">
            <w:pPr>
              <w:jc w:val="center"/>
            </w:pPr>
            <w:r w:rsidRPr="004A1C86">
              <w:rPr>
                <w:rFonts w:ascii="Arial" w:hAnsi="Arial" w:cs="Arial"/>
              </w:rPr>
              <w:t>Technical/BEA</w:t>
            </w:r>
          </w:p>
        </w:tc>
        <w:tc>
          <w:tcPr>
            <w:tcW w:w="6305" w:type="dxa"/>
            <w:vAlign w:val="center"/>
          </w:tcPr>
          <w:p w:rsidR="00BA1464" w:rsidRPr="00DC0C23" w:rsidRDefault="00BA1464" w:rsidP="008F08CE">
            <w:pPr>
              <w:autoSpaceDE w:val="0"/>
              <w:autoSpaceDN w:val="0"/>
              <w:adjustRightInd w:val="0"/>
              <w:jc w:val="center"/>
              <w:rPr>
                <w:rFonts w:ascii="Arial" w:hAnsi="Arial" w:cs="Arial"/>
              </w:rPr>
            </w:pPr>
          </w:p>
        </w:tc>
        <w:tc>
          <w:tcPr>
            <w:tcW w:w="2415" w:type="dxa"/>
            <w:shd w:val="clear" w:color="auto" w:fill="auto"/>
            <w:vAlign w:val="center"/>
          </w:tcPr>
          <w:p w:rsidR="00BA1464" w:rsidRPr="00F02FE5" w:rsidRDefault="00BA1464" w:rsidP="008F08CE">
            <w:pPr>
              <w:autoSpaceDE w:val="0"/>
              <w:autoSpaceDN w:val="0"/>
              <w:adjustRightInd w:val="0"/>
              <w:jc w:val="center"/>
              <w:rPr>
                <w:rFonts w:ascii="Arial" w:hAnsi="Arial" w:cs="Arial"/>
              </w:rPr>
            </w:pPr>
          </w:p>
        </w:tc>
      </w:tr>
      <w:tr w:rsidR="00BA1464" w:rsidRPr="00DC0C23" w:rsidTr="00356EC8">
        <w:trPr>
          <w:gridAfter w:val="3"/>
          <w:wAfter w:w="12218" w:type="dxa"/>
        </w:trPr>
        <w:tc>
          <w:tcPr>
            <w:tcW w:w="1070" w:type="dxa"/>
            <w:vAlign w:val="center"/>
          </w:tcPr>
          <w:p w:rsidR="00BA1464" w:rsidRPr="00DC0C23" w:rsidRDefault="00BA1464" w:rsidP="008F08CE">
            <w:pPr>
              <w:autoSpaceDE w:val="0"/>
              <w:autoSpaceDN w:val="0"/>
              <w:adjustRightInd w:val="0"/>
              <w:jc w:val="center"/>
              <w:rPr>
                <w:rFonts w:ascii="Arial" w:hAnsi="Arial" w:cs="Arial"/>
              </w:rPr>
            </w:pPr>
            <w:r w:rsidRPr="00DC0C23">
              <w:rPr>
                <w:rFonts w:ascii="Arial" w:hAnsi="Arial" w:cs="Arial"/>
              </w:rPr>
              <w:t>AC-7</w:t>
            </w:r>
          </w:p>
        </w:tc>
        <w:tc>
          <w:tcPr>
            <w:tcW w:w="2728" w:type="dxa"/>
            <w:vAlign w:val="center"/>
          </w:tcPr>
          <w:p w:rsidR="00BA1464" w:rsidRPr="00DC0C23" w:rsidRDefault="00BA1464" w:rsidP="008F08CE">
            <w:pPr>
              <w:autoSpaceDE w:val="0"/>
              <w:autoSpaceDN w:val="0"/>
              <w:adjustRightInd w:val="0"/>
              <w:rPr>
                <w:rFonts w:ascii="Arial" w:hAnsi="Arial" w:cs="Arial"/>
              </w:rPr>
            </w:pPr>
            <w:r w:rsidRPr="00DC0C23">
              <w:rPr>
                <w:rFonts w:ascii="Arial" w:hAnsi="Arial" w:cs="Arial"/>
                <w:sz w:val="16"/>
                <w:szCs w:val="16"/>
              </w:rPr>
              <w:t>Unsuccessful Login Attempts</w:t>
            </w:r>
          </w:p>
        </w:tc>
        <w:tc>
          <w:tcPr>
            <w:tcW w:w="2300" w:type="dxa"/>
            <w:shd w:val="clear" w:color="auto" w:fill="4BACC6"/>
            <w:vAlign w:val="center"/>
          </w:tcPr>
          <w:p w:rsidR="00BA1464" w:rsidRDefault="00BA1464" w:rsidP="008F08CE">
            <w:pPr>
              <w:jc w:val="center"/>
            </w:pPr>
            <w:r w:rsidRPr="004A1C86">
              <w:rPr>
                <w:rFonts w:ascii="Arial" w:hAnsi="Arial" w:cs="Arial"/>
              </w:rPr>
              <w:t>Technical/BEA</w:t>
            </w:r>
          </w:p>
        </w:tc>
        <w:tc>
          <w:tcPr>
            <w:tcW w:w="6305" w:type="dxa"/>
            <w:vAlign w:val="center"/>
          </w:tcPr>
          <w:p w:rsidR="00BA1464" w:rsidRPr="00DC0C23" w:rsidRDefault="00BA1464" w:rsidP="008F08CE">
            <w:pPr>
              <w:autoSpaceDE w:val="0"/>
              <w:autoSpaceDN w:val="0"/>
              <w:adjustRightInd w:val="0"/>
              <w:jc w:val="center"/>
              <w:rPr>
                <w:rFonts w:ascii="Arial" w:hAnsi="Arial" w:cs="Arial"/>
              </w:rPr>
            </w:pPr>
          </w:p>
        </w:tc>
        <w:tc>
          <w:tcPr>
            <w:tcW w:w="2415" w:type="dxa"/>
            <w:shd w:val="clear" w:color="auto" w:fill="auto"/>
            <w:vAlign w:val="center"/>
          </w:tcPr>
          <w:p w:rsidR="00BA1464" w:rsidRPr="00F02FE5" w:rsidRDefault="00BA1464" w:rsidP="008F08CE">
            <w:pPr>
              <w:autoSpaceDE w:val="0"/>
              <w:autoSpaceDN w:val="0"/>
              <w:adjustRightInd w:val="0"/>
              <w:jc w:val="center"/>
              <w:rPr>
                <w:rFonts w:ascii="Arial" w:hAnsi="Arial" w:cs="Arial"/>
              </w:rPr>
            </w:pPr>
          </w:p>
        </w:tc>
      </w:tr>
      <w:tr w:rsidR="00BA1464" w:rsidRPr="00DC0C23" w:rsidTr="00356EC8">
        <w:trPr>
          <w:gridAfter w:val="3"/>
          <w:wAfter w:w="12218" w:type="dxa"/>
        </w:trPr>
        <w:tc>
          <w:tcPr>
            <w:tcW w:w="1070" w:type="dxa"/>
            <w:vAlign w:val="center"/>
          </w:tcPr>
          <w:p w:rsidR="00BA1464" w:rsidRPr="00DC0C23" w:rsidRDefault="00BA1464" w:rsidP="008F08CE">
            <w:pPr>
              <w:autoSpaceDE w:val="0"/>
              <w:autoSpaceDN w:val="0"/>
              <w:adjustRightInd w:val="0"/>
              <w:jc w:val="center"/>
              <w:rPr>
                <w:rFonts w:ascii="Arial" w:hAnsi="Arial" w:cs="Arial"/>
              </w:rPr>
            </w:pPr>
            <w:r w:rsidRPr="00DC0C23">
              <w:rPr>
                <w:rFonts w:ascii="Arial" w:hAnsi="Arial" w:cs="Arial"/>
              </w:rPr>
              <w:t>AC-8</w:t>
            </w:r>
          </w:p>
        </w:tc>
        <w:tc>
          <w:tcPr>
            <w:tcW w:w="2728" w:type="dxa"/>
            <w:vAlign w:val="center"/>
          </w:tcPr>
          <w:p w:rsidR="00BA1464" w:rsidRPr="00DC0C23" w:rsidRDefault="00BA1464" w:rsidP="008F08CE">
            <w:pPr>
              <w:autoSpaceDE w:val="0"/>
              <w:autoSpaceDN w:val="0"/>
              <w:adjustRightInd w:val="0"/>
              <w:rPr>
                <w:rFonts w:ascii="Arial" w:hAnsi="Arial" w:cs="Arial"/>
              </w:rPr>
            </w:pPr>
            <w:r w:rsidRPr="00DC0C23">
              <w:rPr>
                <w:rFonts w:ascii="Arial" w:hAnsi="Arial" w:cs="Arial"/>
                <w:sz w:val="16"/>
                <w:szCs w:val="16"/>
              </w:rPr>
              <w:t>System Use Notification</w:t>
            </w:r>
          </w:p>
        </w:tc>
        <w:tc>
          <w:tcPr>
            <w:tcW w:w="2300" w:type="dxa"/>
            <w:shd w:val="clear" w:color="auto" w:fill="4BACC6"/>
            <w:vAlign w:val="center"/>
          </w:tcPr>
          <w:p w:rsidR="00BA1464" w:rsidRDefault="00BA1464" w:rsidP="008F08CE">
            <w:pPr>
              <w:jc w:val="center"/>
            </w:pPr>
            <w:r w:rsidRPr="004A1C86">
              <w:rPr>
                <w:rFonts w:ascii="Arial" w:hAnsi="Arial" w:cs="Arial"/>
              </w:rPr>
              <w:t>Technical/BEA</w:t>
            </w:r>
          </w:p>
        </w:tc>
        <w:tc>
          <w:tcPr>
            <w:tcW w:w="6305" w:type="dxa"/>
            <w:vAlign w:val="center"/>
          </w:tcPr>
          <w:p w:rsidR="00BA1464" w:rsidRPr="00DC0C23" w:rsidRDefault="00BA1464" w:rsidP="008F08CE">
            <w:pPr>
              <w:autoSpaceDE w:val="0"/>
              <w:autoSpaceDN w:val="0"/>
              <w:adjustRightInd w:val="0"/>
              <w:jc w:val="center"/>
              <w:rPr>
                <w:rFonts w:ascii="Arial" w:hAnsi="Arial" w:cs="Arial"/>
              </w:rPr>
            </w:pPr>
          </w:p>
        </w:tc>
        <w:tc>
          <w:tcPr>
            <w:tcW w:w="2415" w:type="dxa"/>
            <w:shd w:val="clear" w:color="auto" w:fill="auto"/>
            <w:vAlign w:val="center"/>
          </w:tcPr>
          <w:p w:rsidR="00BA1464" w:rsidRPr="00F02FE5" w:rsidRDefault="00BA1464"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AC-9</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Previous Logon (Access) Notification</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Pr>
                <w:rFonts w:ascii="Arial" w:hAnsi="Arial" w:cs="Arial"/>
              </w:rPr>
              <w:t>N/A</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AC-10</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Concurrent Session Control</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Pr>
                <w:rFonts w:ascii="Arial" w:hAnsi="Arial" w:cs="Arial"/>
              </w:rPr>
              <w:t>N/A</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AC-11</w:t>
            </w:r>
          </w:p>
        </w:tc>
        <w:tc>
          <w:tcPr>
            <w:tcW w:w="2728" w:type="dxa"/>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Session Lock</w:t>
            </w:r>
          </w:p>
        </w:tc>
        <w:tc>
          <w:tcPr>
            <w:tcW w:w="2300" w:type="dxa"/>
            <w:shd w:val="clear" w:color="auto" w:fill="4BACC6"/>
            <w:vAlign w:val="center"/>
          </w:tcPr>
          <w:p w:rsidR="00F02FE5" w:rsidRPr="00DC0C23" w:rsidRDefault="00BA1464" w:rsidP="008F08CE">
            <w:pPr>
              <w:autoSpaceDE w:val="0"/>
              <w:autoSpaceDN w:val="0"/>
              <w:adjustRightInd w:val="0"/>
              <w:jc w:val="center"/>
              <w:rPr>
                <w:rFonts w:ascii="Arial" w:hAnsi="Arial" w:cs="Arial"/>
              </w:rPr>
            </w:pPr>
            <w:r w:rsidRPr="00DC0C23">
              <w:rPr>
                <w:rFonts w:ascii="Arial" w:hAnsi="Arial" w:cs="Arial"/>
              </w:rPr>
              <w:t>Technical</w:t>
            </w:r>
            <w:r>
              <w:rPr>
                <w:rFonts w:ascii="Arial" w:hAnsi="Arial" w:cs="Arial"/>
              </w:rPr>
              <w:t>/BEA</w:t>
            </w:r>
          </w:p>
        </w:tc>
        <w:tc>
          <w:tcPr>
            <w:tcW w:w="6305" w:type="dxa"/>
            <w:vAlign w:val="center"/>
          </w:tcPr>
          <w:p w:rsidR="00F02FE5" w:rsidRPr="00DC0C23" w:rsidRDefault="00F02FE5" w:rsidP="008F08CE">
            <w:pPr>
              <w:autoSpaceDE w:val="0"/>
              <w:autoSpaceDN w:val="0"/>
              <w:adjustRightInd w:val="0"/>
              <w:jc w:val="center"/>
              <w:rPr>
                <w:rFonts w:ascii="Arial" w:hAnsi="Arial" w:cs="Arial"/>
              </w:rPr>
            </w:pPr>
          </w:p>
        </w:tc>
        <w:tc>
          <w:tcPr>
            <w:tcW w:w="2415" w:type="dxa"/>
            <w:shd w:val="clear" w:color="auto" w:fill="auto"/>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AC-12</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Session Termination</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bookmarkStart w:id="0" w:name="_GoBack"/>
            <w:bookmarkEnd w:id="0"/>
            <w:r w:rsidRPr="00DC0C23">
              <w:rPr>
                <w:rFonts w:ascii="Arial" w:hAnsi="Arial" w:cs="Arial"/>
                <w:sz w:val="16"/>
                <w:szCs w:val="16"/>
              </w:rPr>
              <w:t>(Withdrawn)*</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sz w:val="16"/>
                <w:szCs w:val="16"/>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AC-13</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sz w:val="16"/>
                <w:szCs w:val="16"/>
              </w:rPr>
            </w:pPr>
            <w:r w:rsidRPr="00DC0C23">
              <w:rPr>
                <w:rFonts w:ascii="Arial" w:hAnsi="Arial" w:cs="Arial"/>
                <w:sz w:val="16"/>
                <w:szCs w:val="16"/>
              </w:rPr>
              <w:t>Supervision and Review—Access Control</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sz w:val="16"/>
                <w:szCs w:val="16"/>
              </w:rPr>
              <w:t>(Withdrawn)</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sz w:val="16"/>
                <w:szCs w:val="16"/>
              </w:rPr>
            </w:pPr>
          </w:p>
        </w:tc>
      </w:tr>
      <w:tr w:rsidR="00F02FE5" w:rsidRPr="00DC0C23"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AC-14</w:t>
            </w:r>
          </w:p>
        </w:tc>
        <w:tc>
          <w:tcPr>
            <w:tcW w:w="2728" w:type="dxa"/>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Permitted Actions without Identification or Authentication</w:t>
            </w:r>
          </w:p>
        </w:tc>
        <w:tc>
          <w:tcPr>
            <w:tcW w:w="2300" w:type="dxa"/>
            <w:shd w:val="clear" w:color="auto" w:fill="4BACC6"/>
            <w:vAlign w:val="center"/>
          </w:tcPr>
          <w:p w:rsidR="00F02FE5" w:rsidRPr="00DC0C23" w:rsidRDefault="00BA1464" w:rsidP="008F08CE">
            <w:pPr>
              <w:autoSpaceDE w:val="0"/>
              <w:autoSpaceDN w:val="0"/>
              <w:adjustRightInd w:val="0"/>
              <w:jc w:val="center"/>
              <w:rPr>
                <w:rFonts w:ascii="Arial" w:hAnsi="Arial" w:cs="Arial"/>
              </w:rPr>
            </w:pPr>
            <w:r w:rsidRPr="00DC0C23">
              <w:rPr>
                <w:rFonts w:ascii="Arial" w:hAnsi="Arial" w:cs="Arial"/>
              </w:rPr>
              <w:t>Technical</w:t>
            </w:r>
            <w:r>
              <w:rPr>
                <w:rFonts w:ascii="Arial" w:hAnsi="Arial" w:cs="Arial"/>
              </w:rPr>
              <w:t>/BEA</w:t>
            </w:r>
          </w:p>
        </w:tc>
        <w:tc>
          <w:tcPr>
            <w:tcW w:w="6305" w:type="dxa"/>
            <w:vAlign w:val="center"/>
          </w:tcPr>
          <w:p w:rsidR="00F02FE5" w:rsidRPr="00DC0C23" w:rsidRDefault="00F02FE5" w:rsidP="008F08CE">
            <w:pPr>
              <w:autoSpaceDE w:val="0"/>
              <w:autoSpaceDN w:val="0"/>
              <w:adjustRightInd w:val="0"/>
              <w:jc w:val="center"/>
              <w:rPr>
                <w:rFonts w:ascii="Arial" w:hAnsi="Arial" w:cs="Arial"/>
              </w:rPr>
            </w:pPr>
          </w:p>
        </w:tc>
        <w:tc>
          <w:tcPr>
            <w:tcW w:w="2415" w:type="dxa"/>
            <w:shd w:val="clear" w:color="auto" w:fill="auto"/>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lastRenderedPageBreak/>
              <w:t>AC-15</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Automated Marking</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sz w:val="16"/>
                <w:szCs w:val="16"/>
              </w:rPr>
              <w:t>(Withdrawn)</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sz w:val="16"/>
                <w:szCs w:val="16"/>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AC-16</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Security Attributes</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Pr>
                <w:rFonts w:ascii="Arial" w:hAnsi="Arial" w:cs="Arial"/>
              </w:rPr>
              <w:t>N/A</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BA1464" w:rsidRPr="00DC0C23" w:rsidTr="00356EC8">
        <w:trPr>
          <w:gridAfter w:val="3"/>
          <w:wAfter w:w="12218" w:type="dxa"/>
        </w:trPr>
        <w:tc>
          <w:tcPr>
            <w:tcW w:w="1070" w:type="dxa"/>
            <w:vAlign w:val="center"/>
          </w:tcPr>
          <w:p w:rsidR="00BA1464" w:rsidRPr="00DC0C23" w:rsidRDefault="00BA1464" w:rsidP="008F08CE">
            <w:pPr>
              <w:autoSpaceDE w:val="0"/>
              <w:autoSpaceDN w:val="0"/>
              <w:adjustRightInd w:val="0"/>
              <w:jc w:val="center"/>
              <w:rPr>
                <w:rFonts w:ascii="Arial" w:hAnsi="Arial" w:cs="Arial"/>
              </w:rPr>
            </w:pPr>
            <w:r w:rsidRPr="00DC0C23">
              <w:rPr>
                <w:rFonts w:ascii="Arial" w:hAnsi="Arial" w:cs="Arial"/>
              </w:rPr>
              <w:t>AC-17</w:t>
            </w:r>
          </w:p>
        </w:tc>
        <w:tc>
          <w:tcPr>
            <w:tcW w:w="2728" w:type="dxa"/>
            <w:vAlign w:val="center"/>
          </w:tcPr>
          <w:p w:rsidR="00BA1464" w:rsidRPr="00DC0C23" w:rsidRDefault="00BA1464" w:rsidP="008F08CE">
            <w:pPr>
              <w:autoSpaceDE w:val="0"/>
              <w:autoSpaceDN w:val="0"/>
              <w:adjustRightInd w:val="0"/>
              <w:rPr>
                <w:rFonts w:ascii="Arial" w:hAnsi="Arial" w:cs="Arial"/>
              </w:rPr>
            </w:pPr>
            <w:r w:rsidRPr="00DC0C23">
              <w:rPr>
                <w:rFonts w:ascii="Arial" w:hAnsi="Arial" w:cs="Arial"/>
                <w:sz w:val="16"/>
                <w:szCs w:val="16"/>
              </w:rPr>
              <w:t>Remote Access</w:t>
            </w:r>
          </w:p>
        </w:tc>
        <w:tc>
          <w:tcPr>
            <w:tcW w:w="2300" w:type="dxa"/>
            <w:shd w:val="clear" w:color="auto" w:fill="4BACC6"/>
            <w:vAlign w:val="center"/>
          </w:tcPr>
          <w:p w:rsidR="00BA1464" w:rsidRDefault="00BA1464" w:rsidP="008F08CE">
            <w:pPr>
              <w:jc w:val="center"/>
            </w:pPr>
            <w:r w:rsidRPr="00591771">
              <w:rPr>
                <w:rFonts w:ascii="Arial" w:hAnsi="Arial" w:cs="Arial"/>
              </w:rPr>
              <w:t>Technical/BEA</w:t>
            </w:r>
          </w:p>
        </w:tc>
        <w:tc>
          <w:tcPr>
            <w:tcW w:w="6305" w:type="dxa"/>
            <w:vAlign w:val="center"/>
          </w:tcPr>
          <w:p w:rsidR="00BA1464" w:rsidRPr="00DC0C23" w:rsidRDefault="00BA1464" w:rsidP="008F08CE">
            <w:pPr>
              <w:autoSpaceDE w:val="0"/>
              <w:autoSpaceDN w:val="0"/>
              <w:adjustRightInd w:val="0"/>
              <w:jc w:val="center"/>
              <w:rPr>
                <w:rFonts w:ascii="Arial" w:hAnsi="Arial" w:cs="Arial"/>
              </w:rPr>
            </w:pPr>
          </w:p>
        </w:tc>
        <w:tc>
          <w:tcPr>
            <w:tcW w:w="2415" w:type="dxa"/>
            <w:shd w:val="clear" w:color="auto" w:fill="auto"/>
            <w:vAlign w:val="center"/>
          </w:tcPr>
          <w:p w:rsidR="00BA1464" w:rsidRPr="00F02FE5" w:rsidRDefault="00BA1464" w:rsidP="008F08CE">
            <w:pPr>
              <w:autoSpaceDE w:val="0"/>
              <w:autoSpaceDN w:val="0"/>
              <w:adjustRightInd w:val="0"/>
              <w:jc w:val="center"/>
              <w:rPr>
                <w:rFonts w:ascii="Arial" w:hAnsi="Arial" w:cs="Arial"/>
              </w:rPr>
            </w:pPr>
          </w:p>
        </w:tc>
      </w:tr>
      <w:tr w:rsidR="00BA1464" w:rsidRPr="00DC0C23" w:rsidTr="00356EC8">
        <w:trPr>
          <w:gridAfter w:val="3"/>
          <w:wAfter w:w="12218" w:type="dxa"/>
        </w:trPr>
        <w:tc>
          <w:tcPr>
            <w:tcW w:w="1070" w:type="dxa"/>
            <w:vAlign w:val="center"/>
          </w:tcPr>
          <w:p w:rsidR="00BA1464" w:rsidRPr="00DC0C23" w:rsidRDefault="00BA1464" w:rsidP="008F08CE">
            <w:pPr>
              <w:autoSpaceDE w:val="0"/>
              <w:autoSpaceDN w:val="0"/>
              <w:adjustRightInd w:val="0"/>
              <w:jc w:val="center"/>
              <w:rPr>
                <w:rFonts w:ascii="Arial" w:hAnsi="Arial" w:cs="Arial"/>
              </w:rPr>
            </w:pPr>
            <w:r w:rsidRPr="00DC0C23">
              <w:rPr>
                <w:rFonts w:ascii="Arial" w:hAnsi="Arial" w:cs="Arial"/>
              </w:rPr>
              <w:t>AC-18</w:t>
            </w:r>
          </w:p>
        </w:tc>
        <w:tc>
          <w:tcPr>
            <w:tcW w:w="2728" w:type="dxa"/>
            <w:vAlign w:val="center"/>
          </w:tcPr>
          <w:p w:rsidR="00BA1464" w:rsidRPr="00DC0C23" w:rsidRDefault="00BA1464" w:rsidP="008F08CE">
            <w:pPr>
              <w:autoSpaceDE w:val="0"/>
              <w:autoSpaceDN w:val="0"/>
              <w:adjustRightInd w:val="0"/>
              <w:rPr>
                <w:rFonts w:ascii="Arial" w:hAnsi="Arial" w:cs="Arial"/>
              </w:rPr>
            </w:pPr>
            <w:r w:rsidRPr="00DC0C23">
              <w:rPr>
                <w:rFonts w:ascii="Arial" w:hAnsi="Arial" w:cs="Arial"/>
                <w:sz w:val="16"/>
                <w:szCs w:val="16"/>
              </w:rPr>
              <w:t>Wireless Access</w:t>
            </w:r>
          </w:p>
        </w:tc>
        <w:tc>
          <w:tcPr>
            <w:tcW w:w="2300" w:type="dxa"/>
            <w:shd w:val="clear" w:color="auto" w:fill="4BACC6"/>
            <w:vAlign w:val="center"/>
          </w:tcPr>
          <w:p w:rsidR="00BA1464" w:rsidRDefault="00BA1464" w:rsidP="008F08CE">
            <w:pPr>
              <w:jc w:val="center"/>
            </w:pPr>
            <w:r w:rsidRPr="00591771">
              <w:rPr>
                <w:rFonts w:ascii="Arial" w:hAnsi="Arial" w:cs="Arial"/>
              </w:rPr>
              <w:t>Technical/BEA</w:t>
            </w:r>
          </w:p>
        </w:tc>
        <w:tc>
          <w:tcPr>
            <w:tcW w:w="6305" w:type="dxa"/>
            <w:vAlign w:val="center"/>
          </w:tcPr>
          <w:p w:rsidR="00BA1464" w:rsidRPr="00DC0C23" w:rsidRDefault="00BA1464" w:rsidP="008F08CE">
            <w:pPr>
              <w:autoSpaceDE w:val="0"/>
              <w:autoSpaceDN w:val="0"/>
              <w:adjustRightInd w:val="0"/>
              <w:jc w:val="center"/>
              <w:rPr>
                <w:rFonts w:ascii="Arial" w:hAnsi="Arial" w:cs="Arial"/>
              </w:rPr>
            </w:pPr>
          </w:p>
        </w:tc>
        <w:tc>
          <w:tcPr>
            <w:tcW w:w="2415" w:type="dxa"/>
            <w:shd w:val="clear" w:color="auto" w:fill="auto"/>
            <w:vAlign w:val="center"/>
          </w:tcPr>
          <w:p w:rsidR="00BA1464" w:rsidRPr="00F02FE5" w:rsidRDefault="00BA1464" w:rsidP="008F08CE">
            <w:pPr>
              <w:autoSpaceDE w:val="0"/>
              <w:autoSpaceDN w:val="0"/>
              <w:adjustRightInd w:val="0"/>
              <w:jc w:val="center"/>
              <w:rPr>
                <w:rFonts w:ascii="Arial" w:hAnsi="Arial" w:cs="Arial"/>
              </w:rPr>
            </w:pPr>
          </w:p>
        </w:tc>
      </w:tr>
      <w:tr w:rsidR="00BA1464" w:rsidRPr="00DC0C23" w:rsidTr="00356EC8">
        <w:trPr>
          <w:gridAfter w:val="3"/>
          <w:wAfter w:w="12218" w:type="dxa"/>
        </w:trPr>
        <w:tc>
          <w:tcPr>
            <w:tcW w:w="1070" w:type="dxa"/>
            <w:vAlign w:val="center"/>
          </w:tcPr>
          <w:p w:rsidR="00BA1464" w:rsidRPr="00DC0C23" w:rsidRDefault="00BA1464" w:rsidP="008F08CE">
            <w:pPr>
              <w:autoSpaceDE w:val="0"/>
              <w:autoSpaceDN w:val="0"/>
              <w:adjustRightInd w:val="0"/>
              <w:jc w:val="center"/>
              <w:rPr>
                <w:rFonts w:ascii="Arial" w:hAnsi="Arial" w:cs="Arial"/>
              </w:rPr>
            </w:pPr>
            <w:r w:rsidRPr="00DC0C23">
              <w:rPr>
                <w:rFonts w:ascii="Arial" w:hAnsi="Arial" w:cs="Arial"/>
              </w:rPr>
              <w:t>AC-19</w:t>
            </w:r>
          </w:p>
        </w:tc>
        <w:tc>
          <w:tcPr>
            <w:tcW w:w="2728" w:type="dxa"/>
            <w:vAlign w:val="center"/>
          </w:tcPr>
          <w:p w:rsidR="00BA1464" w:rsidRPr="00DC0C23" w:rsidRDefault="00BA1464" w:rsidP="008F08CE">
            <w:pPr>
              <w:autoSpaceDE w:val="0"/>
              <w:autoSpaceDN w:val="0"/>
              <w:adjustRightInd w:val="0"/>
              <w:rPr>
                <w:rFonts w:ascii="Arial" w:hAnsi="Arial" w:cs="Arial"/>
              </w:rPr>
            </w:pPr>
            <w:r w:rsidRPr="00DC0C23">
              <w:rPr>
                <w:rFonts w:ascii="Arial" w:hAnsi="Arial" w:cs="Arial"/>
                <w:sz w:val="16"/>
                <w:szCs w:val="16"/>
              </w:rPr>
              <w:t>Access Control for Mobile Devices</w:t>
            </w:r>
          </w:p>
        </w:tc>
        <w:tc>
          <w:tcPr>
            <w:tcW w:w="2300" w:type="dxa"/>
            <w:shd w:val="clear" w:color="auto" w:fill="4BACC6"/>
            <w:vAlign w:val="center"/>
          </w:tcPr>
          <w:p w:rsidR="00BA1464" w:rsidRDefault="00BA1464" w:rsidP="008F08CE">
            <w:pPr>
              <w:jc w:val="center"/>
            </w:pPr>
            <w:r w:rsidRPr="00591771">
              <w:rPr>
                <w:rFonts w:ascii="Arial" w:hAnsi="Arial" w:cs="Arial"/>
              </w:rPr>
              <w:t>Technical/BEA</w:t>
            </w:r>
          </w:p>
        </w:tc>
        <w:tc>
          <w:tcPr>
            <w:tcW w:w="6305" w:type="dxa"/>
            <w:vAlign w:val="center"/>
          </w:tcPr>
          <w:p w:rsidR="00BA1464" w:rsidRPr="00DC0C23" w:rsidRDefault="00BA1464" w:rsidP="008F08CE">
            <w:pPr>
              <w:autoSpaceDE w:val="0"/>
              <w:autoSpaceDN w:val="0"/>
              <w:adjustRightInd w:val="0"/>
              <w:jc w:val="center"/>
              <w:rPr>
                <w:rFonts w:ascii="Arial" w:hAnsi="Arial" w:cs="Arial"/>
              </w:rPr>
            </w:pPr>
          </w:p>
        </w:tc>
        <w:tc>
          <w:tcPr>
            <w:tcW w:w="2415" w:type="dxa"/>
            <w:shd w:val="clear" w:color="auto" w:fill="auto"/>
            <w:vAlign w:val="center"/>
          </w:tcPr>
          <w:p w:rsidR="00BA1464" w:rsidRPr="00F02FE5" w:rsidRDefault="00BA1464" w:rsidP="008F08CE">
            <w:pPr>
              <w:autoSpaceDE w:val="0"/>
              <w:autoSpaceDN w:val="0"/>
              <w:adjustRightInd w:val="0"/>
              <w:jc w:val="center"/>
              <w:rPr>
                <w:rFonts w:ascii="Arial" w:hAnsi="Arial" w:cs="Arial"/>
              </w:rPr>
            </w:pPr>
          </w:p>
        </w:tc>
      </w:tr>
      <w:tr w:rsidR="00BA1464" w:rsidRPr="00DC0C23" w:rsidTr="00356EC8">
        <w:trPr>
          <w:gridAfter w:val="3"/>
          <w:wAfter w:w="12218" w:type="dxa"/>
        </w:trPr>
        <w:tc>
          <w:tcPr>
            <w:tcW w:w="1070" w:type="dxa"/>
            <w:vAlign w:val="center"/>
          </w:tcPr>
          <w:p w:rsidR="00BA1464" w:rsidRPr="00DC0C23" w:rsidRDefault="00BA1464" w:rsidP="008F08CE">
            <w:pPr>
              <w:autoSpaceDE w:val="0"/>
              <w:autoSpaceDN w:val="0"/>
              <w:adjustRightInd w:val="0"/>
              <w:jc w:val="center"/>
              <w:rPr>
                <w:rFonts w:ascii="Arial" w:hAnsi="Arial" w:cs="Arial"/>
              </w:rPr>
            </w:pPr>
            <w:r w:rsidRPr="00DC0C23">
              <w:rPr>
                <w:rFonts w:ascii="Arial" w:hAnsi="Arial" w:cs="Arial"/>
              </w:rPr>
              <w:t>AC-20</w:t>
            </w:r>
          </w:p>
        </w:tc>
        <w:tc>
          <w:tcPr>
            <w:tcW w:w="2728" w:type="dxa"/>
            <w:vAlign w:val="center"/>
          </w:tcPr>
          <w:p w:rsidR="00BA1464" w:rsidRPr="00DC0C23" w:rsidRDefault="00BA1464" w:rsidP="008F08CE">
            <w:pPr>
              <w:autoSpaceDE w:val="0"/>
              <w:autoSpaceDN w:val="0"/>
              <w:adjustRightInd w:val="0"/>
              <w:rPr>
                <w:rFonts w:ascii="Arial" w:hAnsi="Arial" w:cs="Arial"/>
              </w:rPr>
            </w:pPr>
            <w:r w:rsidRPr="00DC0C23">
              <w:rPr>
                <w:rFonts w:ascii="Arial" w:hAnsi="Arial" w:cs="Arial"/>
                <w:sz w:val="16"/>
                <w:szCs w:val="16"/>
              </w:rPr>
              <w:t>Use of External Information Systems</w:t>
            </w:r>
          </w:p>
        </w:tc>
        <w:tc>
          <w:tcPr>
            <w:tcW w:w="2300" w:type="dxa"/>
            <w:shd w:val="clear" w:color="auto" w:fill="4BACC6"/>
            <w:vAlign w:val="center"/>
          </w:tcPr>
          <w:p w:rsidR="00BA1464" w:rsidRDefault="00BA1464" w:rsidP="008F08CE">
            <w:pPr>
              <w:jc w:val="center"/>
            </w:pPr>
            <w:r w:rsidRPr="00591771">
              <w:rPr>
                <w:rFonts w:ascii="Arial" w:hAnsi="Arial" w:cs="Arial"/>
              </w:rPr>
              <w:t>Technical/BEA</w:t>
            </w:r>
          </w:p>
        </w:tc>
        <w:tc>
          <w:tcPr>
            <w:tcW w:w="6305" w:type="dxa"/>
            <w:vAlign w:val="center"/>
          </w:tcPr>
          <w:p w:rsidR="00BA1464" w:rsidRPr="00DC0C23" w:rsidRDefault="00BA1464" w:rsidP="008F08CE">
            <w:pPr>
              <w:autoSpaceDE w:val="0"/>
              <w:autoSpaceDN w:val="0"/>
              <w:adjustRightInd w:val="0"/>
              <w:jc w:val="center"/>
              <w:rPr>
                <w:rFonts w:ascii="Arial" w:hAnsi="Arial" w:cs="Arial"/>
              </w:rPr>
            </w:pPr>
          </w:p>
        </w:tc>
        <w:tc>
          <w:tcPr>
            <w:tcW w:w="2415" w:type="dxa"/>
            <w:shd w:val="clear" w:color="auto" w:fill="auto"/>
            <w:vAlign w:val="center"/>
          </w:tcPr>
          <w:p w:rsidR="00BA1464" w:rsidRPr="00F02FE5" w:rsidRDefault="00BA1464" w:rsidP="008F08CE">
            <w:pPr>
              <w:autoSpaceDE w:val="0"/>
              <w:autoSpaceDN w:val="0"/>
              <w:adjustRightInd w:val="0"/>
              <w:jc w:val="center"/>
              <w:rPr>
                <w:rFonts w:ascii="Arial" w:hAnsi="Arial" w:cs="Arial"/>
              </w:rPr>
            </w:pPr>
          </w:p>
        </w:tc>
      </w:tr>
      <w:tr w:rsidR="00BA1464" w:rsidRPr="00DC0C23" w:rsidTr="00356EC8">
        <w:trPr>
          <w:gridAfter w:val="3"/>
          <w:wAfter w:w="12218" w:type="dxa"/>
        </w:trPr>
        <w:tc>
          <w:tcPr>
            <w:tcW w:w="1070" w:type="dxa"/>
            <w:vAlign w:val="center"/>
          </w:tcPr>
          <w:p w:rsidR="00BA1464" w:rsidRPr="00DC0C23" w:rsidRDefault="00BA1464" w:rsidP="008F08CE">
            <w:pPr>
              <w:autoSpaceDE w:val="0"/>
              <w:autoSpaceDN w:val="0"/>
              <w:adjustRightInd w:val="0"/>
              <w:jc w:val="center"/>
              <w:rPr>
                <w:rFonts w:ascii="Arial" w:hAnsi="Arial" w:cs="Arial"/>
              </w:rPr>
            </w:pPr>
            <w:r w:rsidRPr="00DC0C23">
              <w:rPr>
                <w:rFonts w:ascii="Arial" w:hAnsi="Arial" w:cs="Arial"/>
              </w:rPr>
              <w:t>AC-21</w:t>
            </w:r>
          </w:p>
        </w:tc>
        <w:tc>
          <w:tcPr>
            <w:tcW w:w="2728" w:type="dxa"/>
            <w:vAlign w:val="center"/>
          </w:tcPr>
          <w:p w:rsidR="00BA1464" w:rsidRPr="00DC0C23" w:rsidRDefault="00BA1464" w:rsidP="008F08CE">
            <w:pPr>
              <w:autoSpaceDE w:val="0"/>
              <w:autoSpaceDN w:val="0"/>
              <w:adjustRightInd w:val="0"/>
              <w:rPr>
                <w:rFonts w:ascii="Arial" w:hAnsi="Arial" w:cs="Arial"/>
              </w:rPr>
            </w:pPr>
            <w:r w:rsidRPr="00DC0C23">
              <w:rPr>
                <w:rFonts w:ascii="Arial" w:hAnsi="Arial" w:cs="Arial"/>
                <w:sz w:val="16"/>
                <w:szCs w:val="16"/>
              </w:rPr>
              <w:t>User-Based Collaboration and Information Sharing</w:t>
            </w:r>
          </w:p>
        </w:tc>
        <w:tc>
          <w:tcPr>
            <w:tcW w:w="2300" w:type="dxa"/>
            <w:shd w:val="clear" w:color="auto" w:fill="4BACC6"/>
            <w:vAlign w:val="center"/>
          </w:tcPr>
          <w:p w:rsidR="00BA1464" w:rsidRDefault="00BA1464" w:rsidP="008F08CE">
            <w:pPr>
              <w:jc w:val="center"/>
            </w:pPr>
            <w:r w:rsidRPr="00591771">
              <w:rPr>
                <w:rFonts w:ascii="Arial" w:hAnsi="Arial" w:cs="Arial"/>
              </w:rPr>
              <w:t>Technical/BEA</w:t>
            </w:r>
          </w:p>
        </w:tc>
        <w:tc>
          <w:tcPr>
            <w:tcW w:w="6305" w:type="dxa"/>
            <w:vAlign w:val="center"/>
          </w:tcPr>
          <w:p w:rsidR="00BA1464" w:rsidRPr="00DC0C23" w:rsidRDefault="00BA1464" w:rsidP="008F08CE">
            <w:pPr>
              <w:autoSpaceDE w:val="0"/>
              <w:autoSpaceDN w:val="0"/>
              <w:adjustRightInd w:val="0"/>
              <w:jc w:val="center"/>
              <w:rPr>
                <w:rFonts w:ascii="Arial" w:hAnsi="Arial" w:cs="Arial"/>
              </w:rPr>
            </w:pPr>
          </w:p>
        </w:tc>
        <w:tc>
          <w:tcPr>
            <w:tcW w:w="2415" w:type="dxa"/>
            <w:shd w:val="clear" w:color="auto" w:fill="auto"/>
            <w:vAlign w:val="center"/>
          </w:tcPr>
          <w:p w:rsidR="00BA1464" w:rsidRPr="00F02FE5" w:rsidRDefault="00BA1464" w:rsidP="008F08CE">
            <w:pPr>
              <w:autoSpaceDE w:val="0"/>
              <w:autoSpaceDN w:val="0"/>
              <w:adjustRightInd w:val="0"/>
              <w:jc w:val="center"/>
              <w:rPr>
                <w:rFonts w:ascii="Arial" w:hAnsi="Arial" w:cs="Arial"/>
              </w:rPr>
            </w:pPr>
          </w:p>
        </w:tc>
      </w:tr>
      <w:tr w:rsidR="00BA1464" w:rsidRPr="00DC0C23" w:rsidTr="00356EC8">
        <w:trPr>
          <w:gridAfter w:val="3"/>
          <w:wAfter w:w="12218" w:type="dxa"/>
        </w:trPr>
        <w:tc>
          <w:tcPr>
            <w:tcW w:w="1070" w:type="dxa"/>
            <w:vAlign w:val="center"/>
          </w:tcPr>
          <w:p w:rsidR="00BA1464" w:rsidRPr="00DC0C23" w:rsidRDefault="00BA1464" w:rsidP="008F08CE">
            <w:pPr>
              <w:autoSpaceDE w:val="0"/>
              <w:autoSpaceDN w:val="0"/>
              <w:adjustRightInd w:val="0"/>
              <w:jc w:val="center"/>
              <w:rPr>
                <w:rFonts w:ascii="Arial" w:hAnsi="Arial" w:cs="Arial"/>
              </w:rPr>
            </w:pPr>
            <w:r w:rsidRPr="00DC0C23">
              <w:rPr>
                <w:rFonts w:ascii="Arial" w:hAnsi="Arial" w:cs="Arial"/>
              </w:rPr>
              <w:t>AC-22</w:t>
            </w:r>
          </w:p>
        </w:tc>
        <w:tc>
          <w:tcPr>
            <w:tcW w:w="2728" w:type="dxa"/>
            <w:vAlign w:val="center"/>
          </w:tcPr>
          <w:p w:rsidR="00BA1464" w:rsidRPr="00DC0C23" w:rsidRDefault="00BA1464" w:rsidP="008F08CE">
            <w:pPr>
              <w:autoSpaceDE w:val="0"/>
              <w:autoSpaceDN w:val="0"/>
              <w:adjustRightInd w:val="0"/>
              <w:rPr>
                <w:rFonts w:ascii="Arial" w:hAnsi="Arial" w:cs="Arial"/>
              </w:rPr>
            </w:pPr>
            <w:r w:rsidRPr="00DC0C23">
              <w:rPr>
                <w:rFonts w:ascii="Arial" w:hAnsi="Arial" w:cs="Arial"/>
                <w:sz w:val="16"/>
                <w:szCs w:val="16"/>
              </w:rPr>
              <w:t>Publicly Accessible Content</w:t>
            </w:r>
          </w:p>
        </w:tc>
        <w:tc>
          <w:tcPr>
            <w:tcW w:w="2300" w:type="dxa"/>
            <w:shd w:val="clear" w:color="auto" w:fill="4BACC6"/>
            <w:vAlign w:val="center"/>
          </w:tcPr>
          <w:p w:rsidR="00BA1464" w:rsidRDefault="00BA1464" w:rsidP="008F08CE">
            <w:pPr>
              <w:jc w:val="center"/>
            </w:pPr>
            <w:r w:rsidRPr="00591771">
              <w:rPr>
                <w:rFonts w:ascii="Arial" w:hAnsi="Arial" w:cs="Arial"/>
              </w:rPr>
              <w:t>Technical/BEA</w:t>
            </w:r>
          </w:p>
        </w:tc>
        <w:tc>
          <w:tcPr>
            <w:tcW w:w="6305" w:type="dxa"/>
            <w:vAlign w:val="center"/>
          </w:tcPr>
          <w:p w:rsidR="00BA1464" w:rsidRPr="00DC0C23" w:rsidRDefault="00BA1464" w:rsidP="008F08CE">
            <w:pPr>
              <w:autoSpaceDE w:val="0"/>
              <w:autoSpaceDN w:val="0"/>
              <w:adjustRightInd w:val="0"/>
              <w:jc w:val="center"/>
              <w:rPr>
                <w:rFonts w:ascii="Arial" w:hAnsi="Arial" w:cs="Arial"/>
              </w:rPr>
            </w:pPr>
          </w:p>
        </w:tc>
        <w:tc>
          <w:tcPr>
            <w:tcW w:w="2415" w:type="dxa"/>
            <w:shd w:val="clear" w:color="auto" w:fill="auto"/>
            <w:vAlign w:val="center"/>
          </w:tcPr>
          <w:p w:rsidR="00BA1464" w:rsidRPr="00F02FE5" w:rsidRDefault="00BA1464" w:rsidP="008F08CE">
            <w:pPr>
              <w:autoSpaceDE w:val="0"/>
              <w:autoSpaceDN w:val="0"/>
              <w:adjustRightInd w:val="0"/>
              <w:jc w:val="center"/>
              <w:rPr>
                <w:rFonts w:ascii="Arial" w:hAnsi="Arial" w:cs="Arial"/>
              </w:rPr>
            </w:pPr>
          </w:p>
        </w:tc>
      </w:tr>
      <w:tr w:rsidR="00F02FE5" w:rsidRPr="00DC0C23" w:rsidTr="00281E1D">
        <w:trPr>
          <w:gridAfter w:val="3"/>
          <w:wAfter w:w="12218" w:type="dxa"/>
          <w:trHeight w:val="458"/>
        </w:trPr>
        <w:tc>
          <w:tcPr>
            <w:tcW w:w="12403" w:type="dxa"/>
            <w:gridSpan w:val="4"/>
            <w:shd w:val="clear" w:color="auto" w:fill="A6A6A6"/>
            <w:vAlign w:val="center"/>
          </w:tcPr>
          <w:p w:rsidR="00F02FE5" w:rsidRPr="00DC0C23" w:rsidRDefault="00F02FE5" w:rsidP="008F08CE">
            <w:pPr>
              <w:autoSpaceDE w:val="0"/>
              <w:autoSpaceDN w:val="0"/>
              <w:adjustRightInd w:val="0"/>
              <w:rPr>
                <w:rFonts w:ascii="Arial" w:hAnsi="Arial" w:cs="Arial"/>
                <w:b/>
              </w:rPr>
            </w:pPr>
            <w:r w:rsidRPr="00DC0C23">
              <w:rPr>
                <w:rFonts w:ascii="Arial" w:hAnsi="Arial" w:cs="Arial"/>
                <w:b/>
              </w:rPr>
              <w:t>Awareness &amp; Training</w:t>
            </w:r>
          </w:p>
        </w:tc>
        <w:tc>
          <w:tcPr>
            <w:tcW w:w="2415" w:type="dxa"/>
            <w:shd w:val="clear" w:color="auto" w:fill="A6A6A6"/>
            <w:vAlign w:val="center"/>
          </w:tcPr>
          <w:p w:rsidR="00F02FE5" w:rsidRPr="00F02FE5" w:rsidRDefault="00F02FE5" w:rsidP="008F08CE">
            <w:pPr>
              <w:autoSpaceDE w:val="0"/>
              <w:autoSpaceDN w:val="0"/>
              <w:adjustRightInd w:val="0"/>
              <w:jc w:val="center"/>
              <w:rPr>
                <w:rFonts w:ascii="Arial" w:hAnsi="Arial" w:cs="Arial"/>
                <w:b/>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AT-1</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Security Awareness and Training Policy and Procedures</w:t>
            </w:r>
          </w:p>
        </w:tc>
        <w:tc>
          <w:tcPr>
            <w:tcW w:w="2300" w:type="dxa"/>
            <w:vMerge w:val="restart"/>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Operational</w:t>
            </w:r>
          </w:p>
          <w:p w:rsidR="00F02FE5" w:rsidRPr="00DC0C23" w:rsidRDefault="00F02FE5" w:rsidP="008F08CE">
            <w:pPr>
              <w:autoSpaceDE w:val="0"/>
              <w:autoSpaceDN w:val="0"/>
              <w:adjustRightInd w:val="0"/>
              <w:jc w:val="center"/>
              <w:rPr>
                <w:rFonts w:ascii="Arial" w:hAnsi="Arial" w:cs="Arial"/>
              </w:rPr>
            </w:pPr>
          </w:p>
        </w:tc>
        <w:tc>
          <w:tcPr>
            <w:tcW w:w="6305" w:type="dxa"/>
            <w:vMerge w:val="restart"/>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O – Security Awareness Training Program</w:t>
            </w:r>
          </w:p>
        </w:tc>
        <w:tc>
          <w:tcPr>
            <w:tcW w:w="2415" w:type="dxa"/>
            <w:vMerge w:val="restart"/>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AT-2</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Security Awareness</w:t>
            </w:r>
          </w:p>
        </w:tc>
        <w:tc>
          <w:tcPr>
            <w:tcW w:w="2300" w:type="dxa"/>
            <w:vMerge/>
            <w:shd w:val="clear" w:color="auto" w:fill="auto"/>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auto"/>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AT-3</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Security Training</w:t>
            </w:r>
          </w:p>
        </w:tc>
        <w:tc>
          <w:tcPr>
            <w:tcW w:w="2300" w:type="dxa"/>
            <w:vMerge/>
            <w:shd w:val="clear" w:color="auto" w:fill="auto"/>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auto"/>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AT-4</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Security Training Records</w:t>
            </w:r>
          </w:p>
        </w:tc>
        <w:tc>
          <w:tcPr>
            <w:tcW w:w="2300" w:type="dxa"/>
            <w:vMerge/>
            <w:shd w:val="clear" w:color="auto" w:fill="auto"/>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auto"/>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AT-5</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Contacts with Security Groups and Associations</w:t>
            </w:r>
          </w:p>
        </w:tc>
        <w:tc>
          <w:tcPr>
            <w:tcW w:w="2300" w:type="dxa"/>
            <w:vMerge/>
            <w:shd w:val="clear" w:color="auto" w:fill="auto"/>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auto"/>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281E1D">
        <w:trPr>
          <w:gridAfter w:val="3"/>
          <w:wAfter w:w="12218" w:type="dxa"/>
          <w:trHeight w:val="539"/>
        </w:trPr>
        <w:tc>
          <w:tcPr>
            <w:tcW w:w="12403" w:type="dxa"/>
            <w:gridSpan w:val="4"/>
            <w:shd w:val="clear" w:color="auto" w:fill="A6A6A6"/>
            <w:vAlign w:val="center"/>
          </w:tcPr>
          <w:p w:rsidR="00F02FE5" w:rsidRPr="00DC0C23" w:rsidRDefault="00F02FE5" w:rsidP="008F08CE">
            <w:pPr>
              <w:autoSpaceDE w:val="0"/>
              <w:autoSpaceDN w:val="0"/>
              <w:adjustRightInd w:val="0"/>
              <w:rPr>
                <w:rFonts w:ascii="Arial" w:hAnsi="Arial" w:cs="Arial"/>
                <w:b/>
              </w:rPr>
            </w:pPr>
            <w:r w:rsidRPr="00DC0C23">
              <w:rPr>
                <w:rFonts w:ascii="Arial" w:hAnsi="Arial" w:cs="Arial"/>
                <w:b/>
              </w:rPr>
              <w:t>Audit &amp; Accountability</w:t>
            </w:r>
          </w:p>
        </w:tc>
        <w:tc>
          <w:tcPr>
            <w:tcW w:w="2415" w:type="dxa"/>
            <w:shd w:val="clear" w:color="auto" w:fill="A6A6A6"/>
            <w:vAlign w:val="center"/>
          </w:tcPr>
          <w:p w:rsidR="00F02FE5" w:rsidRPr="00F02FE5" w:rsidRDefault="00F02FE5" w:rsidP="008F08CE">
            <w:pPr>
              <w:autoSpaceDE w:val="0"/>
              <w:autoSpaceDN w:val="0"/>
              <w:adjustRightInd w:val="0"/>
              <w:jc w:val="center"/>
              <w:rPr>
                <w:rFonts w:ascii="Arial" w:hAnsi="Arial" w:cs="Arial"/>
                <w:b/>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AU-1</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sz w:val="16"/>
                <w:szCs w:val="16"/>
              </w:rPr>
            </w:pPr>
            <w:r w:rsidRPr="00DC0C23">
              <w:rPr>
                <w:rFonts w:ascii="Arial" w:hAnsi="Arial" w:cs="Arial"/>
                <w:sz w:val="16"/>
                <w:szCs w:val="16"/>
              </w:rPr>
              <w:t>Audit and Accountability Policy and Procedures</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Pr>
                <w:rFonts w:ascii="Arial" w:hAnsi="Arial" w:cs="Arial"/>
              </w:rPr>
              <w:t xml:space="preserve">O – </w:t>
            </w:r>
            <w:r w:rsidRPr="00AE21F8">
              <w:rPr>
                <w:rFonts w:ascii="Arial" w:hAnsi="Arial" w:cs="Arial"/>
              </w:rPr>
              <w:t>AP&amp;P 4-05.</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AU-2</w:t>
            </w:r>
          </w:p>
        </w:tc>
        <w:tc>
          <w:tcPr>
            <w:tcW w:w="2728" w:type="dxa"/>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Auditable Events</w:t>
            </w:r>
          </w:p>
        </w:tc>
        <w:tc>
          <w:tcPr>
            <w:tcW w:w="2300" w:type="dxa"/>
            <w:shd w:val="clear" w:color="auto" w:fill="4F81BD"/>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r w:rsidR="003E1C05">
              <w:rPr>
                <w:rFonts w:ascii="Arial" w:hAnsi="Arial" w:cs="Arial"/>
              </w:rPr>
              <w:t>/BIZ</w:t>
            </w:r>
          </w:p>
        </w:tc>
        <w:tc>
          <w:tcPr>
            <w:tcW w:w="6305" w:type="dxa"/>
            <w:vAlign w:val="center"/>
          </w:tcPr>
          <w:p w:rsidR="00F02FE5" w:rsidRPr="00DC0C23" w:rsidRDefault="00F02FE5" w:rsidP="008F08CE">
            <w:pPr>
              <w:autoSpaceDE w:val="0"/>
              <w:autoSpaceDN w:val="0"/>
              <w:adjustRightInd w:val="0"/>
              <w:jc w:val="center"/>
              <w:rPr>
                <w:rFonts w:ascii="Arial" w:hAnsi="Arial" w:cs="Arial"/>
              </w:rPr>
            </w:pPr>
          </w:p>
        </w:tc>
        <w:tc>
          <w:tcPr>
            <w:tcW w:w="2415" w:type="dxa"/>
            <w:shd w:val="clear" w:color="auto" w:fill="auto"/>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AU-3</w:t>
            </w:r>
          </w:p>
        </w:tc>
        <w:tc>
          <w:tcPr>
            <w:tcW w:w="2728" w:type="dxa"/>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Content of Audit Records</w:t>
            </w:r>
          </w:p>
        </w:tc>
        <w:tc>
          <w:tcPr>
            <w:tcW w:w="2300" w:type="dxa"/>
            <w:shd w:val="clear" w:color="auto" w:fill="4F81BD"/>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r w:rsidR="003E1C05">
              <w:rPr>
                <w:rFonts w:ascii="Arial" w:hAnsi="Arial" w:cs="Arial"/>
              </w:rPr>
              <w:t>/BIZ</w:t>
            </w:r>
          </w:p>
        </w:tc>
        <w:tc>
          <w:tcPr>
            <w:tcW w:w="6305" w:type="dxa"/>
            <w:vAlign w:val="center"/>
          </w:tcPr>
          <w:p w:rsidR="00F02FE5" w:rsidRPr="00DC0C23" w:rsidRDefault="00F02FE5" w:rsidP="008F08CE">
            <w:pPr>
              <w:autoSpaceDE w:val="0"/>
              <w:autoSpaceDN w:val="0"/>
              <w:adjustRightInd w:val="0"/>
              <w:jc w:val="center"/>
              <w:rPr>
                <w:rFonts w:ascii="Arial" w:hAnsi="Arial" w:cs="Arial"/>
                <w:highlight w:val="yellow"/>
              </w:rPr>
            </w:pPr>
          </w:p>
        </w:tc>
        <w:tc>
          <w:tcPr>
            <w:tcW w:w="2415" w:type="dxa"/>
            <w:shd w:val="clear" w:color="auto" w:fill="auto"/>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AU-4</w:t>
            </w:r>
          </w:p>
        </w:tc>
        <w:tc>
          <w:tcPr>
            <w:tcW w:w="2728" w:type="dxa"/>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Audit Storage Capacity</w:t>
            </w:r>
          </w:p>
        </w:tc>
        <w:tc>
          <w:tcPr>
            <w:tcW w:w="2300" w:type="dxa"/>
            <w:shd w:val="clear" w:color="auto" w:fill="8064A2"/>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r w:rsidR="00BA1464">
              <w:rPr>
                <w:rFonts w:ascii="Arial" w:hAnsi="Arial" w:cs="Arial"/>
              </w:rPr>
              <w:t>/DBA</w:t>
            </w:r>
          </w:p>
        </w:tc>
        <w:tc>
          <w:tcPr>
            <w:tcW w:w="6305" w:type="dxa"/>
            <w:vAlign w:val="center"/>
          </w:tcPr>
          <w:p w:rsidR="00F02FE5" w:rsidRPr="00DC0C23" w:rsidRDefault="00F02FE5" w:rsidP="008F08CE">
            <w:pPr>
              <w:autoSpaceDE w:val="0"/>
              <w:autoSpaceDN w:val="0"/>
              <w:adjustRightInd w:val="0"/>
              <w:jc w:val="center"/>
              <w:rPr>
                <w:rFonts w:ascii="Arial" w:hAnsi="Arial" w:cs="Arial"/>
              </w:rPr>
            </w:pPr>
          </w:p>
        </w:tc>
        <w:tc>
          <w:tcPr>
            <w:tcW w:w="2415" w:type="dxa"/>
            <w:shd w:val="clear" w:color="auto" w:fill="auto"/>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Height w:val="476"/>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AU-5</w:t>
            </w:r>
          </w:p>
        </w:tc>
        <w:tc>
          <w:tcPr>
            <w:tcW w:w="2728" w:type="dxa"/>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Response to Audit Processing Failures</w:t>
            </w:r>
          </w:p>
        </w:tc>
        <w:tc>
          <w:tcPr>
            <w:tcW w:w="2300" w:type="dxa"/>
            <w:shd w:val="clear" w:color="auto" w:fill="8064A2"/>
            <w:vAlign w:val="center"/>
          </w:tcPr>
          <w:p w:rsidR="00F02FE5" w:rsidRPr="00DC0C23" w:rsidRDefault="00BA1464" w:rsidP="008F08CE">
            <w:pPr>
              <w:autoSpaceDE w:val="0"/>
              <w:autoSpaceDN w:val="0"/>
              <w:adjustRightInd w:val="0"/>
              <w:jc w:val="center"/>
              <w:rPr>
                <w:rFonts w:ascii="Arial" w:hAnsi="Arial" w:cs="Arial"/>
              </w:rPr>
            </w:pPr>
            <w:r w:rsidRPr="00DC0C23">
              <w:rPr>
                <w:rFonts w:ascii="Arial" w:hAnsi="Arial" w:cs="Arial"/>
              </w:rPr>
              <w:t>Technical</w:t>
            </w:r>
            <w:r>
              <w:rPr>
                <w:rFonts w:ascii="Arial" w:hAnsi="Arial" w:cs="Arial"/>
              </w:rPr>
              <w:t>/DBA</w:t>
            </w:r>
          </w:p>
        </w:tc>
        <w:tc>
          <w:tcPr>
            <w:tcW w:w="6305" w:type="dxa"/>
            <w:vAlign w:val="center"/>
          </w:tcPr>
          <w:p w:rsidR="00F02FE5" w:rsidRPr="00DC0C23" w:rsidRDefault="00F02FE5" w:rsidP="008F08CE">
            <w:pPr>
              <w:autoSpaceDE w:val="0"/>
              <w:autoSpaceDN w:val="0"/>
              <w:adjustRightInd w:val="0"/>
              <w:jc w:val="center"/>
              <w:rPr>
                <w:rFonts w:ascii="Arial" w:hAnsi="Arial" w:cs="Arial"/>
              </w:rPr>
            </w:pPr>
          </w:p>
        </w:tc>
        <w:tc>
          <w:tcPr>
            <w:tcW w:w="2415" w:type="dxa"/>
            <w:shd w:val="clear" w:color="auto" w:fill="auto"/>
            <w:vAlign w:val="center"/>
          </w:tcPr>
          <w:p w:rsidR="00F02FE5" w:rsidRPr="00F02FE5" w:rsidRDefault="00F02FE5" w:rsidP="008F08CE">
            <w:pPr>
              <w:autoSpaceDE w:val="0"/>
              <w:autoSpaceDN w:val="0"/>
              <w:adjustRightInd w:val="0"/>
              <w:jc w:val="center"/>
              <w:rPr>
                <w:rFonts w:ascii="Arial" w:hAnsi="Arial" w:cs="Arial"/>
              </w:rPr>
            </w:pPr>
          </w:p>
        </w:tc>
      </w:tr>
      <w:tr w:rsidR="00D449DA" w:rsidRPr="00DC0C23" w:rsidTr="00356EC8">
        <w:trPr>
          <w:gridAfter w:val="3"/>
          <w:wAfter w:w="12218" w:type="dxa"/>
          <w:trHeight w:val="458"/>
        </w:trPr>
        <w:tc>
          <w:tcPr>
            <w:tcW w:w="1070" w:type="dxa"/>
            <w:shd w:val="clear" w:color="auto" w:fill="D9D9D9"/>
            <w:vAlign w:val="center"/>
          </w:tcPr>
          <w:p w:rsidR="00D449DA" w:rsidRPr="00DC0C23" w:rsidRDefault="00D449DA" w:rsidP="008F08CE">
            <w:pPr>
              <w:autoSpaceDE w:val="0"/>
              <w:autoSpaceDN w:val="0"/>
              <w:adjustRightInd w:val="0"/>
              <w:jc w:val="center"/>
              <w:rPr>
                <w:rFonts w:ascii="Arial" w:hAnsi="Arial" w:cs="Arial"/>
              </w:rPr>
            </w:pPr>
            <w:r w:rsidRPr="00DC0C23">
              <w:rPr>
                <w:rFonts w:ascii="Arial" w:hAnsi="Arial" w:cs="Arial"/>
              </w:rPr>
              <w:t>AU-6</w:t>
            </w:r>
          </w:p>
        </w:tc>
        <w:tc>
          <w:tcPr>
            <w:tcW w:w="2728" w:type="dxa"/>
            <w:shd w:val="clear" w:color="auto" w:fill="D9D9D9"/>
            <w:vAlign w:val="center"/>
          </w:tcPr>
          <w:p w:rsidR="00D449DA" w:rsidRPr="00DC0C23" w:rsidRDefault="00D449DA" w:rsidP="008F08CE">
            <w:pPr>
              <w:autoSpaceDE w:val="0"/>
              <w:autoSpaceDN w:val="0"/>
              <w:adjustRightInd w:val="0"/>
              <w:rPr>
                <w:rFonts w:ascii="Arial" w:hAnsi="Arial" w:cs="Arial"/>
              </w:rPr>
            </w:pPr>
            <w:r w:rsidRPr="00DC0C23">
              <w:rPr>
                <w:rFonts w:ascii="Arial" w:hAnsi="Arial" w:cs="Arial"/>
                <w:sz w:val="16"/>
                <w:szCs w:val="16"/>
              </w:rPr>
              <w:t>Audit Review, Analysis, and Reporting</w:t>
            </w:r>
          </w:p>
        </w:tc>
        <w:tc>
          <w:tcPr>
            <w:tcW w:w="2300" w:type="dxa"/>
            <w:shd w:val="clear" w:color="auto" w:fill="D9D9D9"/>
            <w:vAlign w:val="center"/>
          </w:tcPr>
          <w:p w:rsidR="00D449DA" w:rsidRPr="00DC0C23" w:rsidRDefault="00D449DA" w:rsidP="008F08CE">
            <w:pPr>
              <w:autoSpaceDE w:val="0"/>
              <w:autoSpaceDN w:val="0"/>
              <w:adjustRightInd w:val="0"/>
              <w:jc w:val="center"/>
              <w:rPr>
                <w:rFonts w:ascii="Arial" w:hAnsi="Arial" w:cs="Arial"/>
              </w:rPr>
            </w:pPr>
          </w:p>
        </w:tc>
        <w:tc>
          <w:tcPr>
            <w:tcW w:w="6305" w:type="dxa"/>
            <w:shd w:val="clear" w:color="auto" w:fill="D9D9D9"/>
            <w:vAlign w:val="center"/>
          </w:tcPr>
          <w:p w:rsidR="00D449DA" w:rsidRPr="00DC0C23" w:rsidRDefault="00D449DA" w:rsidP="008F08CE">
            <w:pPr>
              <w:autoSpaceDE w:val="0"/>
              <w:autoSpaceDN w:val="0"/>
              <w:adjustRightInd w:val="0"/>
              <w:jc w:val="center"/>
              <w:rPr>
                <w:rFonts w:ascii="Arial" w:hAnsi="Arial" w:cs="Arial"/>
              </w:rPr>
            </w:pPr>
            <w:r w:rsidRPr="00DC0C23">
              <w:rPr>
                <w:rFonts w:ascii="Arial" w:hAnsi="Arial" w:cs="Arial"/>
                <w:sz w:val="16"/>
                <w:szCs w:val="16"/>
              </w:rPr>
              <w:t>(Withdrawn)*</w:t>
            </w:r>
          </w:p>
        </w:tc>
        <w:tc>
          <w:tcPr>
            <w:tcW w:w="2415" w:type="dxa"/>
            <w:shd w:val="clear" w:color="auto" w:fill="D9D9D9"/>
            <w:vAlign w:val="center"/>
          </w:tcPr>
          <w:p w:rsidR="00D449DA" w:rsidRPr="00F02FE5" w:rsidRDefault="00D449DA"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AU-7</w:t>
            </w:r>
          </w:p>
        </w:tc>
        <w:tc>
          <w:tcPr>
            <w:tcW w:w="2728" w:type="dxa"/>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Audit Reduction and Report Generation</w:t>
            </w:r>
          </w:p>
        </w:tc>
        <w:tc>
          <w:tcPr>
            <w:tcW w:w="2300" w:type="dxa"/>
            <w:shd w:val="clear" w:color="auto" w:fill="C0504D"/>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r w:rsidR="00BA1464">
              <w:rPr>
                <w:rFonts w:ascii="Arial" w:hAnsi="Arial" w:cs="Arial"/>
              </w:rPr>
              <w:t>/</w:t>
            </w:r>
            <w:r w:rsidR="00FD60F6">
              <w:rPr>
                <w:rFonts w:ascii="Arial" w:hAnsi="Arial" w:cs="Arial"/>
              </w:rPr>
              <w:t>WIN</w:t>
            </w:r>
          </w:p>
        </w:tc>
        <w:tc>
          <w:tcPr>
            <w:tcW w:w="6305" w:type="dxa"/>
            <w:vAlign w:val="center"/>
          </w:tcPr>
          <w:p w:rsidR="00F02FE5" w:rsidRPr="00DC0C23" w:rsidRDefault="00F02FE5" w:rsidP="008F08CE">
            <w:pPr>
              <w:autoSpaceDE w:val="0"/>
              <w:autoSpaceDN w:val="0"/>
              <w:adjustRightInd w:val="0"/>
              <w:jc w:val="center"/>
              <w:rPr>
                <w:rFonts w:ascii="Arial" w:hAnsi="Arial" w:cs="Arial"/>
              </w:rPr>
            </w:pPr>
          </w:p>
        </w:tc>
        <w:tc>
          <w:tcPr>
            <w:tcW w:w="2415" w:type="dxa"/>
            <w:shd w:val="clear" w:color="auto" w:fill="auto"/>
            <w:vAlign w:val="center"/>
          </w:tcPr>
          <w:p w:rsidR="00F02FE5" w:rsidRPr="00F02FE5" w:rsidRDefault="00F02FE5" w:rsidP="008F08CE">
            <w:pPr>
              <w:autoSpaceDE w:val="0"/>
              <w:autoSpaceDN w:val="0"/>
              <w:adjustRightInd w:val="0"/>
              <w:jc w:val="center"/>
              <w:rPr>
                <w:rFonts w:ascii="Arial" w:hAnsi="Arial" w:cs="Arial"/>
              </w:rPr>
            </w:pPr>
          </w:p>
        </w:tc>
      </w:tr>
      <w:tr w:rsidR="00BA1464" w:rsidRPr="00DC0C23" w:rsidTr="00356EC8">
        <w:trPr>
          <w:gridAfter w:val="3"/>
          <w:wAfter w:w="12218" w:type="dxa"/>
        </w:trPr>
        <w:tc>
          <w:tcPr>
            <w:tcW w:w="1070" w:type="dxa"/>
            <w:vAlign w:val="center"/>
          </w:tcPr>
          <w:p w:rsidR="00BA1464" w:rsidRPr="00DC0C23" w:rsidRDefault="00BA1464" w:rsidP="008F08CE">
            <w:pPr>
              <w:autoSpaceDE w:val="0"/>
              <w:autoSpaceDN w:val="0"/>
              <w:adjustRightInd w:val="0"/>
              <w:jc w:val="center"/>
              <w:rPr>
                <w:rFonts w:ascii="Arial" w:hAnsi="Arial" w:cs="Arial"/>
              </w:rPr>
            </w:pPr>
            <w:r w:rsidRPr="00DC0C23">
              <w:rPr>
                <w:rFonts w:ascii="Arial" w:hAnsi="Arial" w:cs="Arial"/>
              </w:rPr>
              <w:t>AU-8</w:t>
            </w:r>
          </w:p>
        </w:tc>
        <w:tc>
          <w:tcPr>
            <w:tcW w:w="2728" w:type="dxa"/>
            <w:vAlign w:val="center"/>
          </w:tcPr>
          <w:p w:rsidR="00BA1464" w:rsidRPr="00DC0C23" w:rsidRDefault="00BA1464" w:rsidP="008F08CE">
            <w:pPr>
              <w:autoSpaceDE w:val="0"/>
              <w:autoSpaceDN w:val="0"/>
              <w:adjustRightInd w:val="0"/>
              <w:rPr>
                <w:rFonts w:ascii="Arial" w:hAnsi="Arial" w:cs="Arial"/>
              </w:rPr>
            </w:pPr>
            <w:r w:rsidRPr="00DC0C23">
              <w:rPr>
                <w:rFonts w:ascii="Arial" w:hAnsi="Arial" w:cs="Arial"/>
                <w:sz w:val="16"/>
                <w:szCs w:val="16"/>
              </w:rPr>
              <w:t>Time Stamps</w:t>
            </w:r>
          </w:p>
        </w:tc>
        <w:tc>
          <w:tcPr>
            <w:tcW w:w="2300" w:type="dxa"/>
            <w:shd w:val="clear" w:color="auto" w:fill="4BACC6"/>
            <w:vAlign w:val="center"/>
          </w:tcPr>
          <w:p w:rsidR="00BA1464" w:rsidRDefault="00BA1464" w:rsidP="008F08CE">
            <w:pPr>
              <w:jc w:val="center"/>
            </w:pPr>
            <w:r w:rsidRPr="008C79F4">
              <w:rPr>
                <w:rFonts w:ascii="Arial" w:hAnsi="Arial" w:cs="Arial"/>
              </w:rPr>
              <w:t>Technical/BEA</w:t>
            </w:r>
          </w:p>
        </w:tc>
        <w:tc>
          <w:tcPr>
            <w:tcW w:w="6305" w:type="dxa"/>
            <w:vAlign w:val="center"/>
          </w:tcPr>
          <w:p w:rsidR="00BA1464" w:rsidRPr="00DC0C23" w:rsidRDefault="00BA1464" w:rsidP="008F08CE">
            <w:pPr>
              <w:autoSpaceDE w:val="0"/>
              <w:autoSpaceDN w:val="0"/>
              <w:adjustRightInd w:val="0"/>
              <w:jc w:val="center"/>
              <w:rPr>
                <w:rFonts w:ascii="Arial" w:hAnsi="Arial" w:cs="Arial"/>
              </w:rPr>
            </w:pPr>
          </w:p>
        </w:tc>
        <w:tc>
          <w:tcPr>
            <w:tcW w:w="2415" w:type="dxa"/>
            <w:shd w:val="clear" w:color="auto" w:fill="auto"/>
            <w:vAlign w:val="center"/>
          </w:tcPr>
          <w:p w:rsidR="00BA1464" w:rsidRPr="00F02FE5" w:rsidRDefault="00BA1464" w:rsidP="008F08CE">
            <w:pPr>
              <w:autoSpaceDE w:val="0"/>
              <w:autoSpaceDN w:val="0"/>
              <w:adjustRightInd w:val="0"/>
              <w:jc w:val="center"/>
              <w:rPr>
                <w:rFonts w:ascii="Arial" w:hAnsi="Arial" w:cs="Arial"/>
              </w:rPr>
            </w:pPr>
          </w:p>
        </w:tc>
      </w:tr>
      <w:tr w:rsidR="00BA1464" w:rsidRPr="00DC0C23" w:rsidTr="00356EC8">
        <w:trPr>
          <w:gridAfter w:val="3"/>
          <w:wAfter w:w="12218" w:type="dxa"/>
        </w:trPr>
        <w:tc>
          <w:tcPr>
            <w:tcW w:w="1070" w:type="dxa"/>
            <w:vAlign w:val="center"/>
          </w:tcPr>
          <w:p w:rsidR="00BA1464" w:rsidRPr="00DC0C23" w:rsidRDefault="00BA1464" w:rsidP="008F08CE">
            <w:pPr>
              <w:autoSpaceDE w:val="0"/>
              <w:autoSpaceDN w:val="0"/>
              <w:adjustRightInd w:val="0"/>
              <w:jc w:val="center"/>
              <w:rPr>
                <w:rFonts w:ascii="Arial" w:hAnsi="Arial" w:cs="Arial"/>
              </w:rPr>
            </w:pPr>
            <w:r w:rsidRPr="00DC0C23">
              <w:rPr>
                <w:rFonts w:ascii="Arial" w:hAnsi="Arial" w:cs="Arial"/>
              </w:rPr>
              <w:t>AU-9</w:t>
            </w:r>
          </w:p>
        </w:tc>
        <w:tc>
          <w:tcPr>
            <w:tcW w:w="2728" w:type="dxa"/>
            <w:vAlign w:val="center"/>
          </w:tcPr>
          <w:p w:rsidR="00BA1464" w:rsidRPr="00DC0C23" w:rsidRDefault="00BA1464" w:rsidP="008F08CE">
            <w:pPr>
              <w:autoSpaceDE w:val="0"/>
              <w:autoSpaceDN w:val="0"/>
              <w:adjustRightInd w:val="0"/>
              <w:rPr>
                <w:rFonts w:ascii="Arial" w:hAnsi="Arial" w:cs="Arial"/>
              </w:rPr>
            </w:pPr>
            <w:r w:rsidRPr="00DC0C23">
              <w:rPr>
                <w:rFonts w:ascii="Arial" w:hAnsi="Arial" w:cs="Arial"/>
                <w:sz w:val="16"/>
                <w:szCs w:val="16"/>
              </w:rPr>
              <w:t>Protection of Audit Information</w:t>
            </w:r>
          </w:p>
        </w:tc>
        <w:tc>
          <w:tcPr>
            <w:tcW w:w="2300" w:type="dxa"/>
            <w:shd w:val="clear" w:color="auto" w:fill="4BACC6"/>
            <w:vAlign w:val="center"/>
          </w:tcPr>
          <w:p w:rsidR="00BA1464" w:rsidRDefault="00BA1464" w:rsidP="008F08CE">
            <w:pPr>
              <w:jc w:val="center"/>
            </w:pPr>
            <w:r w:rsidRPr="008C79F4">
              <w:rPr>
                <w:rFonts w:ascii="Arial" w:hAnsi="Arial" w:cs="Arial"/>
              </w:rPr>
              <w:t>Technical/BEA</w:t>
            </w:r>
          </w:p>
        </w:tc>
        <w:tc>
          <w:tcPr>
            <w:tcW w:w="6305" w:type="dxa"/>
            <w:vAlign w:val="center"/>
          </w:tcPr>
          <w:p w:rsidR="00BA1464" w:rsidRPr="00DC0C23" w:rsidRDefault="00BA1464" w:rsidP="008F08CE">
            <w:pPr>
              <w:autoSpaceDE w:val="0"/>
              <w:autoSpaceDN w:val="0"/>
              <w:adjustRightInd w:val="0"/>
              <w:jc w:val="center"/>
              <w:rPr>
                <w:rFonts w:ascii="Arial" w:hAnsi="Arial" w:cs="Arial"/>
              </w:rPr>
            </w:pPr>
          </w:p>
        </w:tc>
        <w:tc>
          <w:tcPr>
            <w:tcW w:w="2415" w:type="dxa"/>
            <w:shd w:val="clear" w:color="auto" w:fill="auto"/>
            <w:vAlign w:val="center"/>
          </w:tcPr>
          <w:p w:rsidR="00BA1464" w:rsidRPr="00F02FE5" w:rsidRDefault="00BA1464"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AU-10</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Non-repudiation</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Pr>
                <w:rFonts w:ascii="Arial" w:hAnsi="Arial" w:cs="Arial"/>
              </w:rPr>
              <w:t>N/A</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BA1464" w:rsidRPr="00DC0C23" w:rsidTr="00356EC8">
        <w:trPr>
          <w:gridAfter w:val="3"/>
          <w:wAfter w:w="12218" w:type="dxa"/>
        </w:trPr>
        <w:tc>
          <w:tcPr>
            <w:tcW w:w="1070" w:type="dxa"/>
            <w:vAlign w:val="center"/>
          </w:tcPr>
          <w:p w:rsidR="00BA1464" w:rsidRPr="00DC0C23" w:rsidRDefault="00BA1464" w:rsidP="008F08CE">
            <w:pPr>
              <w:autoSpaceDE w:val="0"/>
              <w:autoSpaceDN w:val="0"/>
              <w:adjustRightInd w:val="0"/>
              <w:jc w:val="center"/>
              <w:rPr>
                <w:rFonts w:ascii="Arial" w:hAnsi="Arial" w:cs="Arial"/>
              </w:rPr>
            </w:pPr>
            <w:r w:rsidRPr="00DC0C23">
              <w:rPr>
                <w:rFonts w:ascii="Arial" w:hAnsi="Arial" w:cs="Arial"/>
              </w:rPr>
              <w:t>AU-11</w:t>
            </w:r>
          </w:p>
        </w:tc>
        <w:tc>
          <w:tcPr>
            <w:tcW w:w="2728" w:type="dxa"/>
            <w:vAlign w:val="center"/>
          </w:tcPr>
          <w:p w:rsidR="00BA1464" w:rsidRPr="00DC0C23" w:rsidRDefault="00BA1464" w:rsidP="008F08CE">
            <w:pPr>
              <w:autoSpaceDE w:val="0"/>
              <w:autoSpaceDN w:val="0"/>
              <w:adjustRightInd w:val="0"/>
              <w:rPr>
                <w:rFonts w:ascii="Arial" w:hAnsi="Arial" w:cs="Arial"/>
              </w:rPr>
            </w:pPr>
            <w:r w:rsidRPr="00DC0C23">
              <w:rPr>
                <w:rFonts w:ascii="Arial" w:hAnsi="Arial" w:cs="Arial"/>
                <w:sz w:val="16"/>
                <w:szCs w:val="16"/>
              </w:rPr>
              <w:t>Audit Record Retention</w:t>
            </w:r>
          </w:p>
        </w:tc>
        <w:tc>
          <w:tcPr>
            <w:tcW w:w="2300" w:type="dxa"/>
            <w:shd w:val="clear" w:color="auto" w:fill="4BACC6"/>
            <w:vAlign w:val="center"/>
          </w:tcPr>
          <w:p w:rsidR="00BA1464" w:rsidRDefault="00BA1464" w:rsidP="008F08CE">
            <w:pPr>
              <w:jc w:val="center"/>
            </w:pPr>
            <w:r w:rsidRPr="00597A90">
              <w:rPr>
                <w:rFonts w:ascii="Arial" w:hAnsi="Arial" w:cs="Arial"/>
              </w:rPr>
              <w:t>Technical/BEA</w:t>
            </w:r>
          </w:p>
        </w:tc>
        <w:tc>
          <w:tcPr>
            <w:tcW w:w="6305" w:type="dxa"/>
            <w:vAlign w:val="center"/>
          </w:tcPr>
          <w:p w:rsidR="00BA1464" w:rsidRPr="00777ADC" w:rsidRDefault="00BA1464" w:rsidP="008F08CE">
            <w:pPr>
              <w:autoSpaceDE w:val="0"/>
              <w:autoSpaceDN w:val="0"/>
              <w:adjustRightInd w:val="0"/>
              <w:jc w:val="center"/>
              <w:rPr>
                <w:rFonts w:ascii="Arial" w:hAnsi="Arial" w:cs="Arial"/>
                <w:i/>
                <w:sz w:val="22"/>
                <w:szCs w:val="22"/>
              </w:rPr>
            </w:pPr>
            <w:r w:rsidRPr="00777ADC">
              <w:rPr>
                <w:rFonts w:ascii="Arial" w:hAnsi="Arial" w:cs="Arial"/>
                <w:i/>
                <w:sz w:val="22"/>
                <w:szCs w:val="22"/>
              </w:rPr>
              <w:t>Refer to GS1-SL to properly configure, direct questions to the ISO</w:t>
            </w:r>
          </w:p>
        </w:tc>
        <w:tc>
          <w:tcPr>
            <w:tcW w:w="2415" w:type="dxa"/>
            <w:shd w:val="clear" w:color="auto" w:fill="auto"/>
            <w:vAlign w:val="center"/>
          </w:tcPr>
          <w:p w:rsidR="00BA1464" w:rsidRPr="00F02FE5" w:rsidRDefault="00BA1464" w:rsidP="008F08CE">
            <w:pPr>
              <w:autoSpaceDE w:val="0"/>
              <w:autoSpaceDN w:val="0"/>
              <w:adjustRightInd w:val="0"/>
              <w:jc w:val="center"/>
              <w:rPr>
                <w:rFonts w:ascii="Arial" w:hAnsi="Arial" w:cs="Arial"/>
                <w:i/>
                <w:sz w:val="22"/>
                <w:szCs w:val="22"/>
              </w:rPr>
            </w:pPr>
          </w:p>
        </w:tc>
      </w:tr>
      <w:tr w:rsidR="00BA1464" w:rsidRPr="00DC0C23" w:rsidTr="00356EC8">
        <w:trPr>
          <w:gridAfter w:val="3"/>
          <w:wAfter w:w="12218" w:type="dxa"/>
        </w:trPr>
        <w:tc>
          <w:tcPr>
            <w:tcW w:w="1070" w:type="dxa"/>
            <w:vAlign w:val="center"/>
          </w:tcPr>
          <w:p w:rsidR="00BA1464" w:rsidRPr="00DC0C23" w:rsidRDefault="00BA1464" w:rsidP="008F08CE">
            <w:pPr>
              <w:autoSpaceDE w:val="0"/>
              <w:autoSpaceDN w:val="0"/>
              <w:adjustRightInd w:val="0"/>
              <w:jc w:val="center"/>
              <w:rPr>
                <w:rFonts w:ascii="Arial" w:hAnsi="Arial" w:cs="Arial"/>
              </w:rPr>
            </w:pPr>
            <w:r w:rsidRPr="00DC0C23">
              <w:rPr>
                <w:rFonts w:ascii="Arial" w:hAnsi="Arial" w:cs="Arial"/>
              </w:rPr>
              <w:t>AU-12</w:t>
            </w:r>
          </w:p>
        </w:tc>
        <w:tc>
          <w:tcPr>
            <w:tcW w:w="2728" w:type="dxa"/>
            <w:vAlign w:val="center"/>
          </w:tcPr>
          <w:p w:rsidR="00BA1464" w:rsidRPr="00DC0C23" w:rsidRDefault="00BA1464" w:rsidP="008F08CE">
            <w:pPr>
              <w:autoSpaceDE w:val="0"/>
              <w:autoSpaceDN w:val="0"/>
              <w:adjustRightInd w:val="0"/>
              <w:rPr>
                <w:rFonts w:ascii="Arial" w:hAnsi="Arial" w:cs="Arial"/>
              </w:rPr>
            </w:pPr>
            <w:r w:rsidRPr="00DC0C23">
              <w:rPr>
                <w:rFonts w:ascii="Arial" w:hAnsi="Arial" w:cs="Arial"/>
                <w:sz w:val="16"/>
                <w:szCs w:val="16"/>
              </w:rPr>
              <w:t>Audit Generation</w:t>
            </w:r>
          </w:p>
        </w:tc>
        <w:tc>
          <w:tcPr>
            <w:tcW w:w="2300" w:type="dxa"/>
            <w:shd w:val="clear" w:color="auto" w:fill="4BACC6"/>
            <w:vAlign w:val="center"/>
          </w:tcPr>
          <w:p w:rsidR="00BA1464" w:rsidRDefault="00BA1464" w:rsidP="008F08CE">
            <w:pPr>
              <w:jc w:val="center"/>
            </w:pPr>
            <w:r w:rsidRPr="00597A90">
              <w:rPr>
                <w:rFonts w:ascii="Arial" w:hAnsi="Arial" w:cs="Arial"/>
              </w:rPr>
              <w:t>Technical/BEA</w:t>
            </w:r>
          </w:p>
        </w:tc>
        <w:tc>
          <w:tcPr>
            <w:tcW w:w="6305" w:type="dxa"/>
            <w:vAlign w:val="center"/>
          </w:tcPr>
          <w:p w:rsidR="00BA1464" w:rsidRPr="00DC0C23" w:rsidRDefault="00BA1464" w:rsidP="008F08CE">
            <w:pPr>
              <w:autoSpaceDE w:val="0"/>
              <w:autoSpaceDN w:val="0"/>
              <w:adjustRightInd w:val="0"/>
              <w:jc w:val="center"/>
              <w:rPr>
                <w:rFonts w:ascii="Arial" w:hAnsi="Arial" w:cs="Arial"/>
              </w:rPr>
            </w:pPr>
          </w:p>
        </w:tc>
        <w:tc>
          <w:tcPr>
            <w:tcW w:w="2415" w:type="dxa"/>
            <w:shd w:val="clear" w:color="auto" w:fill="auto"/>
            <w:vAlign w:val="center"/>
          </w:tcPr>
          <w:p w:rsidR="00BA1464" w:rsidRPr="00F02FE5" w:rsidRDefault="00BA1464"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AU-13</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Monitoring for Information Disclosure</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Pr>
                <w:rFonts w:ascii="Arial" w:hAnsi="Arial" w:cs="Arial"/>
              </w:rPr>
              <w:t>N/A</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AU-14</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Session Audit</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Pr>
                <w:rFonts w:ascii="Arial" w:hAnsi="Arial" w:cs="Arial"/>
              </w:rPr>
              <w:t>N/A</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281E1D">
        <w:trPr>
          <w:gridAfter w:val="3"/>
          <w:wAfter w:w="12218" w:type="dxa"/>
          <w:trHeight w:val="404"/>
        </w:trPr>
        <w:tc>
          <w:tcPr>
            <w:tcW w:w="12403" w:type="dxa"/>
            <w:gridSpan w:val="4"/>
            <w:shd w:val="clear" w:color="auto" w:fill="A6A6A6"/>
            <w:vAlign w:val="center"/>
          </w:tcPr>
          <w:p w:rsidR="00F02FE5" w:rsidRPr="00DC0C23" w:rsidRDefault="00F02FE5" w:rsidP="008F08CE">
            <w:pPr>
              <w:autoSpaceDE w:val="0"/>
              <w:autoSpaceDN w:val="0"/>
              <w:adjustRightInd w:val="0"/>
              <w:rPr>
                <w:rFonts w:ascii="Arial" w:hAnsi="Arial" w:cs="Arial"/>
                <w:b/>
              </w:rPr>
            </w:pPr>
            <w:r w:rsidRPr="00DC0C23">
              <w:rPr>
                <w:rFonts w:ascii="Arial" w:hAnsi="Arial" w:cs="Arial"/>
                <w:b/>
              </w:rPr>
              <w:t>Security Assessment &amp; Authorization</w:t>
            </w:r>
          </w:p>
        </w:tc>
        <w:tc>
          <w:tcPr>
            <w:tcW w:w="2415" w:type="dxa"/>
            <w:shd w:val="clear" w:color="auto" w:fill="A6A6A6"/>
            <w:vAlign w:val="center"/>
          </w:tcPr>
          <w:p w:rsidR="00F02FE5" w:rsidRPr="00F02FE5" w:rsidRDefault="00F02FE5" w:rsidP="008F08CE">
            <w:pPr>
              <w:autoSpaceDE w:val="0"/>
              <w:autoSpaceDN w:val="0"/>
              <w:adjustRightInd w:val="0"/>
              <w:jc w:val="center"/>
              <w:rPr>
                <w:rFonts w:ascii="Arial" w:hAnsi="Arial" w:cs="Arial"/>
                <w:b/>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CA-1</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Security Assessment and Authorization Policies and Procedures</w:t>
            </w:r>
          </w:p>
        </w:tc>
        <w:tc>
          <w:tcPr>
            <w:tcW w:w="2300" w:type="dxa"/>
            <w:shd w:val="clear" w:color="auto" w:fill="D9D9D9"/>
            <w:vAlign w:val="center"/>
          </w:tcPr>
          <w:p w:rsidR="00F02FE5" w:rsidRPr="00AE21F8" w:rsidRDefault="00F02FE5" w:rsidP="008F08CE">
            <w:pPr>
              <w:autoSpaceDE w:val="0"/>
              <w:autoSpaceDN w:val="0"/>
              <w:adjustRightInd w:val="0"/>
              <w:jc w:val="center"/>
              <w:rPr>
                <w:rFonts w:ascii="Arial" w:hAnsi="Arial" w:cs="Arial"/>
              </w:rPr>
            </w:pPr>
            <w:r w:rsidRPr="00AE21F8">
              <w:rPr>
                <w:rFonts w:ascii="Arial" w:hAnsi="Arial" w:cs="Arial"/>
              </w:rPr>
              <w:t>Management</w:t>
            </w:r>
          </w:p>
        </w:tc>
        <w:tc>
          <w:tcPr>
            <w:tcW w:w="6305" w:type="dxa"/>
            <w:shd w:val="clear" w:color="auto" w:fill="D9D9D9"/>
            <w:vAlign w:val="center"/>
          </w:tcPr>
          <w:p w:rsidR="00F02FE5" w:rsidRPr="00AE21F8" w:rsidRDefault="00F02FE5" w:rsidP="008F08CE">
            <w:pPr>
              <w:autoSpaceDE w:val="0"/>
              <w:autoSpaceDN w:val="0"/>
              <w:adjustRightInd w:val="0"/>
              <w:jc w:val="center"/>
              <w:rPr>
                <w:rFonts w:ascii="Arial" w:hAnsi="Arial" w:cs="Arial"/>
              </w:rPr>
            </w:pPr>
            <w:r>
              <w:rPr>
                <w:rFonts w:ascii="Arial" w:hAnsi="Arial" w:cs="Arial"/>
              </w:rPr>
              <w:t xml:space="preserve">O – ISDM </w:t>
            </w:r>
            <w:r w:rsidRPr="00AE21F8">
              <w:rPr>
                <w:rFonts w:ascii="Arial" w:hAnsi="Arial" w:cs="Arial"/>
              </w:rPr>
              <w:t>Toolkit</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CA-2</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Security Assessments</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Management</w:t>
            </w:r>
          </w:p>
        </w:tc>
        <w:tc>
          <w:tcPr>
            <w:tcW w:w="6305" w:type="dxa"/>
            <w:shd w:val="clear" w:color="auto" w:fill="D9D9D9"/>
            <w:vAlign w:val="center"/>
          </w:tcPr>
          <w:p w:rsidR="00F02FE5" w:rsidRPr="00AE21F8" w:rsidRDefault="00F02FE5" w:rsidP="008F08CE">
            <w:pPr>
              <w:autoSpaceDE w:val="0"/>
              <w:autoSpaceDN w:val="0"/>
              <w:adjustRightInd w:val="0"/>
              <w:jc w:val="center"/>
              <w:rPr>
                <w:rFonts w:ascii="Arial" w:hAnsi="Arial" w:cs="Arial"/>
              </w:rPr>
            </w:pPr>
            <w:r w:rsidRPr="00AE21F8">
              <w:rPr>
                <w:rFonts w:ascii="Arial" w:hAnsi="Arial" w:cs="Arial"/>
              </w:rPr>
              <w:t>Not currently in place</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auto"/>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CA-3</w:t>
            </w:r>
          </w:p>
        </w:tc>
        <w:tc>
          <w:tcPr>
            <w:tcW w:w="2728" w:type="dxa"/>
            <w:shd w:val="clear" w:color="auto" w:fill="auto"/>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Information System Connections</w:t>
            </w:r>
          </w:p>
        </w:tc>
        <w:tc>
          <w:tcPr>
            <w:tcW w:w="2300" w:type="dxa"/>
            <w:shd w:val="clear" w:color="auto" w:fill="4BACC6"/>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Management</w:t>
            </w:r>
            <w:r w:rsidR="00BA1464">
              <w:rPr>
                <w:rFonts w:ascii="Arial" w:hAnsi="Arial" w:cs="Arial"/>
              </w:rPr>
              <w:t>/BEA</w:t>
            </w:r>
          </w:p>
        </w:tc>
        <w:tc>
          <w:tcPr>
            <w:tcW w:w="6305" w:type="dxa"/>
            <w:shd w:val="clear" w:color="auto" w:fill="auto"/>
            <w:vAlign w:val="center"/>
          </w:tcPr>
          <w:p w:rsidR="00F02FE5" w:rsidRPr="00AE21F8" w:rsidRDefault="00F02FE5" w:rsidP="008F08CE">
            <w:pPr>
              <w:autoSpaceDE w:val="0"/>
              <w:autoSpaceDN w:val="0"/>
              <w:adjustRightInd w:val="0"/>
              <w:jc w:val="center"/>
              <w:rPr>
                <w:rFonts w:ascii="Arial" w:hAnsi="Arial" w:cs="Arial"/>
              </w:rPr>
            </w:pPr>
          </w:p>
        </w:tc>
        <w:tc>
          <w:tcPr>
            <w:tcW w:w="2415" w:type="dxa"/>
            <w:shd w:val="clear" w:color="auto" w:fill="auto"/>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CA-4</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Security Certification</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shd w:val="clear" w:color="auto" w:fill="D9D9D9"/>
            <w:vAlign w:val="center"/>
          </w:tcPr>
          <w:p w:rsidR="00F02FE5" w:rsidRPr="00AE21F8" w:rsidRDefault="00F02FE5" w:rsidP="008F08CE">
            <w:pPr>
              <w:autoSpaceDE w:val="0"/>
              <w:autoSpaceDN w:val="0"/>
              <w:adjustRightInd w:val="0"/>
              <w:jc w:val="center"/>
              <w:rPr>
                <w:rFonts w:ascii="Arial" w:hAnsi="Arial" w:cs="Arial"/>
              </w:rPr>
            </w:pPr>
            <w:r w:rsidRPr="00AE21F8">
              <w:rPr>
                <w:rFonts w:ascii="Arial" w:hAnsi="Arial" w:cs="Arial"/>
                <w:sz w:val="16"/>
                <w:szCs w:val="16"/>
              </w:rPr>
              <w:t>(Withdrawn)*</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sz w:val="16"/>
                <w:szCs w:val="16"/>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CA-5</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Plan of Action and Milestones</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Management</w:t>
            </w:r>
          </w:p>
        </w:tc>
        <w:tc>
          <w:tcPr>
            <w:tcW w:w="6305" w:type="dxa"/>
            <w:vMerge w:val="restart"/>
            <w:shd w:val="clear" w:color="auto" w:fill="D9D9D9"/>
            <w:vAlign w:val="center"/>
          </w:tcPr>
          <w:p w:rsidR="00F02FE5" w:rsidRPr="00AE21F8" w:rsidRDefault="00F02FE5" w:rsidP="008F08CE">
            <w:pPr>
              <w:autoSpaceDE w:val="0"/>
              <w:autoSpaceDN w:val="0"/>
              <w:adjustRightInd w:val="0"/>
              <w:jc w:val="center"/>
              <w:rPr>
                <w:rFonts w:ascii="Arial" w:hAnsi="Arial" w:cs="Arial"/>
              </w:rPr>
            </w:pPr>
            <w:r>
              <w:rPr>
                <w:rFonts w:ascii="Arial" w:hAnsi="Arial" w:cs="Arial"/>
              </w:rPr>
              <w:t xml:space="preserve">O – ISDM </w:t>
            </w:r>
            <w:r w:rsidRPr="00AE21F8">
              <w:rPr>
                <w:rFonts w:ascii="Arial" w:hAnsi="Arial" w:cs="Arial"/>
              </w:rPr>
              <w:t>Toolkit</w:t>
            </w:r>
          </w:p>
        </w:tc>
        <w:tc>
          <w:tcPr>
            <w:tcW w:w="2415" w:type="dxa"/>
            <w:vMerge w:val="restart"/>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CA-6</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Security Authorization</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Management</w:t>
            </w:r>
          </w:p>
        </w:tc>
        <w:tc>
          <w:tcPr>
            <w:tcW w:w="6305" w:type="dxa"/>
            <w:vMerge/>
            <w:shd w:val="clear" w:color="auto" w:fill="D9D9D9"/>
            <w:vAlign w:val="center"/>
          </w:tcPr>
          <w:p w:rsidR="00F02FE5" w:rsidRPr="00AE21F8"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CA-7</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Continuous Monitoring</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Management</w:t>
            </w:r>
          </w:p>
        </w:tc>
        <w:tc>
          <w:tcPr>
            <w:tcW w:w="6305" w:type="dxa"/>
            <w:vMerge/>
            <w:shd w:val="clear" w:color="auto" w:fill="D9D9D9"/>
            <w:vAlign w:val="center"/>
          </w:tcPr>
          <w:p w:rsidR="00F02FE5" w:rsidRPr="00AE21F8"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281E1D">
        <w:trPr>
          <w:gridAfter w:val="3"/>
          <w:wAfter w:w="12218" w:type="dxa"/>
          <w:trHeight w:val="413"/>
        </w:trPr>
        <w:tc>
          <w:tcPr>
            <w:tcW w:w="12403" w:type="dxa"/>
            <w:gridSpan w:val="4"/>
            <w:shd w:val="clear" w:color="auto" w:fill="A6A6A6"/>
            <w:vAlign w:val="center"/>
          </w:tcPr>
          <w:p w:rsidR="00F02FE5" w:rsidRPr="00DC0C23" w:rsidRDefault="00F02FE5" w:rsidP="008F08CE">
            <w:pPr>
              <w:autoSpaceDE w:val="0"/>
              <w:autoSpaceDN w:val="0"/>
              <w:adjustRightInd w:val="0"/>
              <w:rPr>
                <w:rFonts w:ascii="Arial" w:hAnsi="Arial" w:cs="Arial"/>
                <w:b/>
              </w:rPr>
            </w:pPr>
            <w:r w:rsidRPr="00DC0C23">
              <w:rPr>
                <w:rFonts w:ascii="Arial" w:hAnsi="Arial" w:cs="Arial"/>
                <w:b/>
              </w:rPr>
              <w:t>Configuration Management</w:t>
            </w:r>
          </w:p>
        </w:tc>
        <w:tc>
          <w:tcPr>
            <w:tcW w:w="2415" w:type="dxa"/>
            <w:shd w:val="clear" w:color="auto" w:fill="A6A6A6"/>
            <w:vAlign w:val="center"/>
          </w:tcPr>
          <w:p w:rsidR="00F02FE5" w:rsidRPr="00F02FE5" w:rsidRDefault="00F02FE5" w:rsidP="008F08CE">
            <w:pPr>
              <w:autoSpaceDE w:val="0"/>
              <w:autoSpaceDN w:val="0"/>
              <w:adjustRightInd w:val="0"/>
              <w:jc w:val="center"/>
              <w:rPr>
                <w:rFonts w:ascii="Arial" w:hAnsi="Arial" w:cs="Arial"/>
                <w:b/>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CM-1</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Configuration Management Policy and Procedures</w:t>
            </w:r>
          </w:p>
        </w:tc>
        <w:tc>
          <w:tcPr>
            <w:tcW w:w="2300" w:type="dxa"/>
            <w:vMerge w:val="restart"/>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Operational</w:t>
            </w:r>
          </w:p>
        </w:tc>
        <w:tc>
          <w:tcPr>
            <w:tcW w:w="6305" w:type="dxa"/>
            <w:vMerge w:val="restart"/>
            <w:shd w:val="clear" w:color="auto" w:fill="D9D9D9"/>
            <w:vAlign w:val="center"/>
          </w:tcPr>
          <w:p w:rsidR="00F02FE5" w:rsidRPr="00DC0C23" w:rsidRDefault="00F02FE5" w:rsidP="008F08CE">
            <w:pPr>
              <w:autoSpaceDE w:val="0"/>
              <w:autoSpaceDN w:val="0"/>
              <w:adjustRightInd w:val="0"/>
              <w:jc w:val="center"/>
              <w:rPr>
                <w:rFonts w:ascii="Arial" w:hAnsi="Arial" w:cs="Arial"/>
              </w:rPr>
            </w:pPr>
            <w:r>
              <w:rPr>
                <w:rFonts w:ascii="Arial" w:hAnsi="Arial" w:cs="Arial"/>
              </w:rPr>
              <w:t xml:space="preserve">O – ISDM </w:t>
            </w:r>
            <w:r w:rsidRPr="00AE21F8">
              <w:rPr>
                <w:rFonts w:ascii="Arial" w:hAnsi="Arial" w:cs="Arial"/>
              </w:rPr>
              <w:t>Toolkit</w:t>
            </w:r>
          </w:p>
        </w:tc>
        <w:tc>
          <w:tcPr>
            <w:tcW w:w="2415" w:type="dxa"/>
            <w:vMerge w:val="restart"/>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CM-2</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Baseline Configuration</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CM-3</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Configuration Change Control</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CM-4</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Security Impact Analysis</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CM-5</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Access Restrictions for Change</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CM-6</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Configuration Settings</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AE21F8"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CM-7</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Least Functionality</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shd w:val="clear" w:color="auto" w:fill="D9D9D9"/>
            <w:vAlign w:val="center"/>
          </w:tcPr>
          <w:p w:rsidR="00F02FE5" w:rsidRPr="00AE21F8" w:rsidRDefault="00F02FE5" w:rsidP="008F08CE">
            <w:pPr>
              <w:autoSpaceDE w:val="0"/>
              <w:autoSpaceDN w:val="0"/>
              <w:adjustRightInd w:val="0"/>
              <w:jc w:val="center"/>
              <w:rPr>
                <w:rFonts w:ascii="Arial" w:hAnsi="Arial" w:cs="Arial"/>
              </w:rPr>
            </w:pPr>
            <w:r>
              <w:rPr>
                <w:rFonts w:ascii="Arial" w:hAnsi="Arial" w:cs="Arial"/>
              </w:rPr>
              <w:t xml:space="preserve">O – AP&amp;P </w:t>
            </w:r>
            <w:r w:rsidRPr="00AE21F8">
              <w:rPr>
                <w:rFonts w:ascii="Arial" w:hAnsi="Arial" w:cs="Arial"/>
              </w:rPr>
              <w:t xml:space="preserve">4-03 </w:t>
            </w:r>
            <w:r>
              <w:rPr>
                <w:rFonts w:ascii="Arial" w:hAnsi="Arial" w:cs="Arial"/>
              </w:rPr>
              <w:t>(</w:t>
            </w:r>
            <w:r w:rsidRPr="00AE21F8">
              <w:rPr>
                <w:rFonts w:ascii="Arial" w:hAnsi="Arial" w:cs="Arial"/>
              </w:rPr>
              <w:t>X.N. 8</w:t>
            </w:r>
            <w:r>
              <w:rPr>
                <w:rFonts w:ascii="Arial" w:hAnsi="Arial" w:cs="Arial"/>
              </w:rPr>
              <w:t>)</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CM-8</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Information System Component Inventory</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val="restart"/>
            <w:shd w:val="clear" w:color="auto" w:fill="D9D9D9"/>
            <w:vAlign w:val="center"/>
          </w:tcPr>
          <w:p w:rsidR="00F02FE5" w:rsidRPr="00AE21F8" w:rsidRDefault="00F02FE5" w:rsidP="008F08CE">
            <w:pPr>
              <w:autoSpaceDE w:val="0"/>
              <w:autoSpaceDN w:val="0"/>
              <w:adjustRightInd w:val="0"/>
              <w:jc w:val="center"/>
              <w:rPr>
                <w:rFonts w:ascii="Arial" w:hAnsi="Arial" w:cs="Arial"/>
              </w:rPr>
            </w:pPr>
            <w:r>
              <w:rPr>
                <w:rFonts w:ascii="Arial" w:hAnsi="Arial" w:cs="Arial"/>
              </w:rPr>
              <w:t xml:space="preserve">O – </w:t>
            </w:r>
            <w:r w:rsidRPr="00AE21F8">
              <w:rPr>
                <w:rFonts w:ascii="Arial" w:hAnsi="Arial" w:cs="Arial"/>
              </w:rPr>
              <w:t>AP&amp;P 4-05.</w:t>
            </w:r>
          </w:p>
        </w:tc>
        <w:tc>
          <w:tcPr>
            <w:tcW w:w="2415" w:type="dxa"/>
            <w:vMerge w:val="restart"/>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CM-9</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Configuration Management Plan</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AE21F8"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281E1D">
        <w:trPr>
          <w:gridAfter w:val="3"/>
          <w:wAfter w:w="12218" w:type="dxa"/>
          <w:trHeight w:val="476"/>
        </w:trPr>
        <w:tc>
          <w:tcPr>
            <w:tcW w:w="12403" w:type="dxa"/>
            <w:gridSpan w:val="4"/>
            <w:shd w:val="clear" w:color="auto" w:fill="A6A6A6"/>
            <w:vAlign w:val="center"/>
          </w:tcPr>
          <w:p w:rsidR="00F02FE5" w:rsidRPr="00DC0C23" w:rsidRDefault="00F02FE5" w:rsidP="008F08CE">
            <w:pPr>
              <w:autoSpaceDE w:val="0"/>
              <w:autoSpaceDN w:val="0"/>
              <w:adjustRightInd w:val="0"/>
              <w:rPr>
                <w:rFonts w:ascii="Arial" w:hAnsi="Arial" w:cs="Arial"/>
                <w:b/>
              </w:rPr>
            </w:pPr>
            <w:r w:rsidRPr="00DC0C23">
              <w:rPr>
                <w:rFonts w:ascii="Arial" w:hAnsi="Arial" w:cs="Arial"/>
                <w:b/>
              </w:rPr>
              <w:t>Contingency Planning</w:t>
            </w:r>
          </w:p>
        </w:tc>
        <w:tc>
          <w:tcPr>
            <w:tcW w:w="2415" w:type="dxa"/>
            <w:shd w:val="clear" w:color="auto" w:fill="A6A6A6"/>
            <w:vAlign w:val="center"/>
          </w:tcPr>
          <w:p w:rsidR="00F02FE5" w:rsidRPr="00F02FE5" w:rsidRDefault="00F02FE5" w:rsidP="008F08CE">
            <w:pPr>
              <w:autoSpaceDE w:val="0"/>
              <w:autoSpaceDN w:val="0"/>
              <w:adjustRightInd w:val="0"/>
              <w:jc w:val="center"/>
              <w:rPr>
                <w:rFonts w:ascii="Arial" w:hAnsi="Arial" w:cs="Arial"/>
                <w:b/>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CP-1</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Contingency Planning Policy and Procedures</w:t>
            </w:r>
          </w:p>
        </w:tc>
        <w:tc>
          <w:tcPr>
            <w:tcW w:w="2300" w:type="dxa"/>
            <w:vMerge w:val="restart"/>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Operational</w:t>
            </w:r>
          </w:p>
        </w:tc>
        <w:tc>
          <w:tcPr>
            <w:tcW w:w="6305" w:type="dxa"/>
            <w:vMerge w:val="restart"/>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O – DR/COOP Function</w:t>
            </w:r>
          </w:p>
        </w:tc>
        <w:tc>
          <w:tcPr>
            <w:tcW w:w="2415" w:type="dxa"/>
            <w:vMerge w:val="restart"/>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CP-2</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Contingency Plan</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CP-3</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Contingency Training</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CP-4</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Contingency Plan Testing and Exercises</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CP-5</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Contingency Plan Update</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sz w:val="16"/>
                <w:szCs w:val="16"/>
              </w:rPr>
              <w:t>(Withdrawn)</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sz w:val="16"/>
                <w:szCs w:val="16"/>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CP-6</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Alternate Storage Site</w:t>
            </w:r>
          </w:p>
        </w:tc>
        <w:tc>
          <w:tcPr>
            <w:tcW w:w="2300" w:type="dxa"/>
            <w:vMerge w:val="restart"/>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Operational</w:t>
            </w:r>
          </w:p>
        </w:tc>
        <w:tc>
          <w:tcPr>
            <w:tcW w:w="6305" w:type="dxa"/>
            <w:vMerge w:val="restart"/>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O – DR/COOP Function</w:t>
            </w:r>
          </w:p>
        </w:tc>
        <w:tc>
          <w:tcPr>
            <w:tcW w:w="2415" w:type="dxa"/>
            <w:vMerge w:val="restart"/>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CP-7</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Alternate Processing Site</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CP-8</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Telecommunications Services</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CP-9</w:t>
            </w:r>
          </w:p>
        </w:tc>
        <w:tc>
          <w:tcPr>
            <w:tcW w:w="2728" w:type="dxa"/>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Information System Backup</w:t>
            </w:r>
          </w:p>
        </w:tc>
        <w:tc>
          <w:tcPr>
            <w:tcW w:w="2300" w:type="dxa"/>
            <w:shd w:val="clear" w:color="auto" w:fill="C0504D"/>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Operational</w:t>
            </w:r>
            <w:r w:rsidR="00BA1464">
              <w:rPr>
                <w:rFonts w:ascii="Arial" w:hAnsi="Arial" w:cs="Arial"/>
              </w:rPr>
              <w:t>/</w:t>
            </w:r>
            <w:r w:rsidR="00FD60F6">
              <w:rPr>
                <w:rFonts w:ascii="Arial" w:hAnsi="Arial" w:cs="Arial"/>
              </w:rPr>
              <w:t>WIN</w:t>
            </w:r>
          </w:p>
        </w:tc>
        <w:tc>
          <w:tcPr>
            <w:tcW w:w="6305" w:type="dxa"/>
            <w:vAlign w:val="center"/>
          </w:tcPr>
          <w:p w:rsidR="00F02FE5" w:rsidRPr="00DC0C23" w:rsidRDefault="00F02FE5" w:rsidP="008F08CE">
            <w:pPr>
              <w:jc w:val="center"/>
              <w:rPr>
                <w:rFonts w:ascii="Arial" w:hAnsi="Arial" w:cs="Arial"/>
              </w:rPr>
            </w:pPr>
          </w:p>
        </w:tc>
        <w:tc>
          <w:tcPr>
            <w:tcW w:w="2415" w:type="dxa"/>
            <w:shd w:val="clear" w:color="auto" w:fill="auto"/>
            <w:vAlign w:val="center"/>
          </w:tcPr>
          <w:p w:rsidR="00F02FE5" w:rsidRPr="00F02FE5" w:rsidRDefault="00F02FE5" w:rsidP="008F08CE">
            <w:pPr>
              <w:jc w:val="center"/>
              <w:rPr>
                <w:rFonts w:ascii="Arial" w:hAnsi="Arial" w:cs="Arial"/>
              </w:rPr>
            </w:pPr>
          </w:p>
        </w:tc>
      </w:tr>
      <w:tr w:rsidR="00F02FE5" w:rsidRPr="00B70150"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CP-10</w:t>
            </w:r>
          </w:p>
        </w:tc>
        <w:tc>
          <w:tcPr>
            <w:tcW w:w="2728" w:type="dxa"/>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Information System Recovery and Reconstitution</w:t>
            </w:r>
          </w:p>
        </w:tc>
        <w:tc>
          <w:tcPr>
            <w:tcW w:w="2300" w:type="dxa"/>
            <w:shd w:val="clear" w:color="auto" w:fill="8064A2"/>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Operational</w:t>
            </w:r>
            <w:r w:rsidR="00BA1464">
              <w:rPr>
                <w:rFonts w:ascii="Arial" w:hAnsi="Arial" w:cs="Arial"/>
              </w:rPr>
              <w:t>/DBA</w:t>
            </w:r>
          </w:p>
        </w:tc>
        <w:tc>
          <w:tcPr>
            <w:tcW w:w="6305" w:type="dxa"/>
            <w:vAlign w:val="center"/>
          </w:tcPr>
          <w:p w:rsidR="00F02FE5" w:rsidRPr="00B70150" w:rsidRDefault="00F02FE5" w:rsidP="008F08CE">
            <w:pPr>
              <w:autoSpaceDE w:val="0"/>
              <w:autoSpaceDN w:val="0"/>
              <w:adjustRightInd w:val="0"/>
              <w:jc w:val="center"/>
              <w:rPr>
                <w:rFonts w:ascii="Arial" w:hAnsi="Arial" w:cs="Arial"/>
              </w:rPr>
            </w:pPr>
          </w:p>
        </w:tc>
        <w:tc>
          <w:tcPr>
            <w:tcW w:w="2415" w:type="dxa"/>
            <w:shd w:val="clear" w:color="auto" w:fill="auto"/>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281E1D">
        <w:trPr>
          <w:gridAfter w:val="3"/>
          <w:wAfter w:w="12218" w:type="dxa"/>
          <w:trHeight w:val="431"/>
        </w:trPr>
        <w:tc>
          <w:tcPr>
            <w:tcW w:w="12403" w:type="dxa"/>
            <w:gridSpan w:val="4"/>
            <w:shd w:val="clear" w:color="auto" w:fill="A6A6A6"/>
            <w:vAlign w:val="center"/>
          </w:tcPr>
          <w:p w:rsidR="00F02FE5" w:rsidRPr="00DC0C23" w:rsidRDefault="00F02FE5" w:rsidP="008F08CE">
            <w:pPr>
              <w:autoSpaceDE w:val="0"/>
              <w:autoSpaceDN w:val="0"/>
              <w:adjustRightInd w:val="0"/>
              <w:rPr>
                <w:rFonts w:ascii="Arial" w:hAnsi="Arial" w:cs="Arial"/>
                <w:b/>
              </w:rPr>
            </w:pPr>
            <w:r w:rsidRPr="00DC0C23">
              <w:rPr>
                <w:rFonts w:ascii="Arial" w:hAnsi="Arial" w:cs="Arial"/>
                <w:b/>
              </w:rPr>
              <w:t>I &amp; A</w:t>
            </w:r>
          </w:p>
        </w:tc>
        <w:tc>
          <w:tcPr>
            <w:tcW w:w="2415" w:type="dxa"/>
            <w:shd w:val="clear" w:color="auto" w:fill="A6A6A6"/>
            <w:vAlign w:val="center"/>
          </w:tcPr>
          <w:p w:rsidR="00F02FE5" w:rsidRPr="00F02FE5" w:rsidRDefault="00F02FE5" w:rsidP="008F08CE">
            <w:pPr>
              <w:autoSpaceDE w:val="0"/>
              <w:autoSpaceDN w:val="0"/>
              <w:adjustRightInd w:val="0"/>
              <w:jc w:val="center"/>
              <w:rPr>
                <w:rFonts w:ascii="Arial" w:hAnsi="Arial" w:cs="Arial"/>
                <w:b/>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IA-1</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sz w:val="16"/>
                <w:szCs w:val="16"/>
              </w:rPr>
            </w:pPr>
            <w:r w:rsidRPr="00DC0C23">
              <w:rPr>
                <w:rFonts w:ascii="Arial" w:hAnsi="Arial" w:cs="Arial"/>
                <w:sz w:val="16"/>
                <w:szCs w:val="16"/>
              </w:rPr>
              <w:t>Identification and Authentication Policy and Procedures</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O – AP&amp;P’s 4-03, 4-04, and 4-05</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IA-2</w:t>
            </w:r>
          </w:p>
        </w:tc>
        <w:tc>
          <w:tcPr>
            <w:tcW w:w="2728" w:type="dxa"/>
            <w:vAlign w:val="center"/>
          </w:tcPr>
          <w:p w:rsidR="00F02FE5" w:rsidRPr="00DC0C23" w:rsidRDefault="00F02FE5" w:rsidP="008F08CE">
            <w:pPr>
              <w:autoSpaceDE w:val="0"/>
              <w:autoSpaceDN w:val="0"/>
              <w:adjustRightInd w:val="0"/>
              <w:rPr>
                <w:rFonts w:ascii="Arial" w:hAnsi="Arial" w:cs="Arial"/>
                <w:sz w:val="16"/>
                <w:szCs w:val="16"/>
              </w:rPr>
            </w:pPr>
            <w:r w:rsidRPr="00DC0C23">
              <w:rPr>
                <w:rFonts w:ascii="Arial" w:hAnsi="Arial" w:cs="Arial"/>
                <w:sz w:val="16"/>
                <w:szCs w:val="16"/>
              </w:rPr>
              <w:t>Identification and Authentication</w:t>
            </w:r>
          </w:p>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(Organizational Users)</w:t>
            </w:r>
          </w:p>
        </w:tc>
        <w:tc>
          <w:tcPr>
            <w:tcW w:w="2300" w:type="dxa"/>
            <w:shd w:val="clear" w:color="auto" w:fill="4BACC6"/>
            <w:vAlign w:val="center"/>
          </w:tcPr>
          <w:p w:rsidR="00F02FE5" w:rsidRPr="00DC0C23" w:rsidRDefault="00BA1464" w:rsidP="008F08CE">
            <w:pPr>
              <w:autoSpaceDE w:val="0"/>
              <w:autoSpaceDN w:val="0"/>
              <w:adjustRightInd w:val="0"/>
              <w:jc w:val="center"/>
              <w:rPr>
                <w:rFonts w:ascii="Arial" w:hAnsi="Arial" w:cs="Arial"/>
              </w:rPr>
            </w:pPr>
            <w:r w:rsidRPr="00DC0C23">
              <w:rPr>
                <w:rFonts w:ascii="Arial" w:hAnsi="Arial" w:cs="Arial"/>
              </w:rPr>
              <w:t>Technical</w:t>
            </w:r>
            <w:r>
              <w:rPr>
                <w:rFonts w:ascii="Arial" w:hAnsi="Arial" w:cs="Arial"/>
              </w:rPr>
              <w:t>/BEA</w:t>
            </w:r>
          </w:p>
        </w:tc>
        <w:tc>
          <w:tcPr>
            <w:tcW w:w="6305" w:type="dxa"/>
            <w:vAlign w:val="center"/>
          </w:tcPr>
          <w:p w:rsidR="00F02FE5" w:rsidRPr="00DC0C23" w:rsidRDefault="00F02FE5" w:rsidP="008F08CE">
            <w:pPr>
              <w:autoSpaceDE w:val="0"/>
              <w:autoSpaceDN w:val="0"/>
              <w:adjustRightInd w:val="0"/>
              <w:jc w:val="center"/>
              <w:rPr>
                <w:rFonts w:ascii="Arial" w:hAnsi="Arial" w:cs="Arial"/>
                <w:highlight w:val="green"/>
              </w:rPr>
            </w:pPr>
          </w:p>
        </w:tc>
        <w:tc>
          <w:tcPr>
            <w:tcW w:w="2415" w:type="dxa"/>
            <w:shd w:val="clear" w:color="auto" w:fill="auto"/>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IA-3</w:t>
            </w:r>
          </w:p>
        </w:tc>
        <w:tc>
          <w:tcPr>
            <w:tcW w:w="2728" w:type="dxa"/>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Device Identification and Authentication</w:t>
            </w:r>
          </w:p>
        </w:tc>
        <w:tc>
          <w:tcPr>
            <w:tcW w:w="2300" w:type="dxa"/>
            <w:shd w:val="clear" w:color="auto" w:fill="4BACC6"/>
            <w:vAlign w:val="center"/>
          </w:tcPr>
          <w:p w:rsidR="00F02FE5" w:rsidRPr="00DC0C23" w:rsidRDefault="00BA1464" w:rsidP="008F08CE">
            <w:pPr>
              <w:autoSpaceDE w:val="0"/>
              <w:autoSpaceDN w:val="0"/>
              <w:adjustRightInd w:val="0"/>
              <w:jc w:val="center"/>
              <w:rPr>
                <w:rFonts w:ascii="Arial" w:hAnsi="Arial" w:cs="Arial"/>
              </w:rPr>
            </w:pPr>
            <w:r w:rsidRPr="00DC0C23">
              <w:rPr>
                <w:rFonts w:ascii="Arial" w:hAnsi="Arial" w:cs="Arial"/>
              </w:rPr>
              <w:t>Technical</w:t>
            </w:r>
            <w:r>
              <w:rPr>
                <w:rFonts w:ascii="Arial" w:hAnsi="Arial" w:cs="Arial"/>
              </w:rPr>
              <w:t>/BEA</w:t>
            </w:r>
          </w:p>
        </w:tc>
        <w:tc>
          <w:tcPr>
            <w:tcW w:w="6305" w:type="dxa"/>
            <w:vAlign w:val="center"/>
          </w:tcPr>
          <w:p w:rsidR="00F02FE5" w:rsidRPr="00AE21F8" w:rsidRDefault="00F02FE5" w:rsidP="008F08CE">
            <w:pPr>
              <w:autoSpaceDE w:val="0"/>
              <w:autoSpaceDN w:val="0"/>
              <w:adjustRightInd w:val="0"/>
              <w:jc w:val="center"/>
              <w:rPr>
                <w:rFonts w:ascii="Arial" w:hAnsi="Arial" w:cs="Arial"/>
              </w:rPr>
            </w:pPr>
          </w:p>
        </w:tc>
        <w:tc>
          <w:tcPr>
            <w:tcW w:w="2415" w:type="dxa"/>
            <w:shd w:val="clear" w:color="auto" w:fill="auto"/>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IA-4</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Identifier Management</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p>
        </w:tc>
        <w:tc>
          <w:tcPr>
            <w:tcW w:w="6305" w:type="dxa"/>
            <w:shd w:val="clear" w:color="auto" w:fill="D9D9D9"/>
            <w:vAlign w:val="center"/>
          </w:tcPr>
          <w:p w:rsidR="00F02FE5" w:rsidRPr="00AE21F8" w:rsidRDefault="00F02FE5" w:rsidP="008F08CE">
            <w:pPr>
              <w:autoSpaceDE w:val="0"/>
              <w:autoSpaceDN w:val="0"/>
              <w:adjustRightInd w:val="0"/>
              <w:jc w:val="center"/>
              <w:rPr>
                <w:rFonts w:ascii="Arial" w:hAnsi="Arial" w:cs="Arial"/>
              </w:rPr>
            </w:pPr>
            <w:r w:rsidRPr="00AE21F8">
              <w:rPr>
                <w:rFonts w:ascii="Arial" w:hAnsi="Arial" w:cs="Arial"/>
              </w:rPr>
              <w:t>O – AP&amp;P’s 4-03, 4-04, and 4-05 (User Account management).</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IA-5</w:t>
            </w:r>
          </w:p>
        </w:tc>
        <w:tc>
          <w:tcPr>
            <w:tcW w:w="2728" w:type="dxa"/>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Authenticator Management</w:t>
            </w:r>
          </w:p>
        </w:tc>
        <w:tc>
          <w:tcPr>
            <w:tcW w:w="2300" w:type="dxa"/>
            <w:shd w:val="clear" w:color="auto" w:fill="4BACC6"/>
            <w:vAlign w:val="center"/>
          </w:tcPr>
          <w:p w:rsidR="00F02FE5" w:rsidRPr="00DC0C23" w:rsidRDefault="00BA1464" w:rsidP="008F08CE">
            <w:pPr>
              <w:autoSpaceDE w:val="0"/>
              <w:autoSpaceDN w:val="0"/>
              <w:adjustRightInd w:val="0"/>
              <w:jc w:val="center"/>
              <w:rPr>
                <w:rFonts w:ascii="Arial" w:hAnsi="Arial" w:cs="Arial"/>
              </w:rPr>
            </w:pPr>
            <w:r w:rsidRPr="00DC0C23">
              <w:rPr>
                <w:rFonts w:ascii="Arial" w:hAnsi="Arial" w:cs="Arial"/>
              </w:rPr>
              <w:t>Technical</w:t>
            </w:r>
            <w:r>
              <w:rPr>
                <w:rFonts w:ascii="Arial" w:hAnsi="Arial" w:cs="Arial"/>
              </w:rPr>
              <w:t>/BEA</w:t>
            </w:r>
          </w:p>
        </w:tc>
        <w:tc>
          <w:tcPr>
            <w:tcW w:w="6305" w:type="dxa"/>
            <w:vAlign w:val="center"/>
          </w:tcPr>
          <w:p w:rsidR="00F02FE5" w:rsidRPr="00DC0C23" w:rsidRDefault="00F02FE5" w:rsidP="008F08CE">
            <w:pPr>
              <w:autoSpaceDE w:val="0"/>
              <w:autoSpaceDN w:val="0"/>
              <w:adjustRightInd w:val="0"/>
              <w:jc w:val="center"/>
              <w:rPr>
                <w:rFonts w:ascii="Arial" w:hAnsi="Arial" w:cs="Arial"/>
                <w:color w:val="000000"/>
              </w:rPr>
            </w:pPr>
          </w:p>
        </w:tc>
        <w:tc>
          <w:tcPr>
            <w:tcW w:w="2415" w:type="dxa"/>
            <w:shd w:val="clear" w:color="auto" w:fill="auto"/>
            <w:vAlign w:val="center"/>
          </w:tcPr>
          <w:p w:rsidR="00F02FE5" w:rsidRPr="00F02FE5" w:rsidRDefault="00F02FE5" w:rsidP="008F08CE">
            <w:pPr>
              <w:autoSpaceDE w:val="0"/>
              <w:autoSpaceDN w:val="0"/>
              <w:adjustRightInd w:val="0"/>
              <w:jc w:val="center"/>
              <w:rPr>
                <w:rFonts w:ascii="Arial" w:hAnsi="Arial" w:cs="Arial"/>
                <w:color w:val="000000"/>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IA-6</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Authenticator Feedback</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Pr>
                <w:rFonts w:ascii="Arial" w:hAnsi="Arial" w:cs="Arial"/>
              </w:rPr>
              <w:t>Specified in AP&amp;P’s  4-03</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IA-7</w:t>
            </w:r>
          </w:p>
        </w:tc>
        <w:tc>
          <w:tcPr>
            <w:tcW w:w="2728" w:type="dxa"/>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Cryptographic Module Authentication</w:t>
            </w:r>
          </w:p>
        </w:tc>
        <w:tc>
          <w:tcPr>
            <w:tcW w:w="2300" w:type="dxa"/>
            <w:shd w:val="clear" w:color="auto" w:fill="C0504D"/>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r w:rsidR="00BA1464">
              <w:rPr>
                <w:rFonts w:ascii="Arial" w:hAnsi="Arial" w:cs="Arial"/>
              </w:rPr>
              <w:t>/</w:t>
            </w:r>
            <w:r w:rsidR="00FD60F6">
              <w:rPr>
                <w:rFonts w:ascii="Arial" w:hAnsi="Arial" w:cs="Arial"/>
              </w:rPr>
              <w:t>WIN</w:t>
            </w:r>
          </w:p>
        </w:tc>
        <w:tc>
          <w:tcPr>
            <w:tcW w:w="6305" w:type="dxa"/>
            <w:vAlign w:val="center"/>
          </w:tcPr>
          <w:p w:rsidR="00F02FE5" w:rsidRPr="00000F47" w:rsidRDefault="00F02FE5" w:rsidP="008F08CE">
            <w:pPr>
              <w:autoSpaceDE w:val="0"/>
              <w:autoSpaceDN w:val="0"/>
              <w:adjustRightInd w:val="0"/>
              <w:jc w:val="center"/>
              <w:rPr>
                <w:rFonts w:ascii="Arial" w:hAnsi="Arial" w:cs="Arial"/>
              </w:rPr>
            </w:pPr>
          </w:p>
        </w:tc>
        <w:tc>
          <w:tcPr>
            <w:tcW w:w="2415" w:type="dxa"/>
            <w:shd w:val="clear" w:color="auto" w:fill="auto"/>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IA-8</w:t>
            </w:r>
          </w:p>
        </w:tc>
        <w:tc>
          <w:tcPr>
            <w:tcW w:w="2728" w:type="dxa"/>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Identification and Authentication (Non-Organizational Users)</w:t>
            </w:r>
          </w:p>
        </w:tc>
        <w:tc>
          <w:tcPr>
            <w:tcW w:w="2300" w:type="dxa"/>
            <w:shd w:val="clear" w:color="auto" w:fill="4BACC6"/>
            <w:vAlign w:val="center"/>
          </w:tcPr>
          <w:p w:rsidR="00F02FE5" w:rsidRPr="00DC0C23" w:rsidRDefault="00BA1464" w:rsidP="008F08CE">
            <w:pPr>
              <w:autoSpaceDE w:val="0"/>
              <w:autoSpaceDN w:val="0"/>
              <w:adjustRightInd w:val="0"/>
              <w:jc w:val="center"/>
              <w:rPr>
                <w:rFonts w:ascii="Arial" w:hAnsi="Arial" w:cs="Arial"/>
              </w:rPr>
            </w:pPr>
            <w:r w:rsidRPr="00DC0C23">
              <w:rPr>
                <w:rFonts w:ascii="Arial" w:hAnsi="Arial" w:cs="Arial"/>
              </w:rPr>
              <w:t>Technical</w:t>
            </w:r>
            <w:r>
              <w:rPr>
                <w:rFonts w:ascii="Arial" w:hAnsi="Arial" w:cs="Arial"/>
              </w:rPr>
              <w:t>/BEA</w:t>
            </w:r>
          </w:p>
        </w:tc>
        <w:tc>
          <w:tcPr>
            <w:tcW w:w="6305" w:type="dxa"/>
            <w:vAlign w:val="center"/>
          </w:tcPr>
          <w:p w:rsidR="00F02FE5" w:rsidRPr="00DC0C23" w:rsidRDefault="00F02FE5" w:rsidP="008F08CE">
            <w:pPr>
              <w:autoSpaceDE w:val="0"/>
              <w:autoSpaceDN w:val="0"/>
              <w:adjustRightInd w:val="0"/>
              <w:jc w:val="center"/>
              <w:rPr>
                <w:rFonts w:ascii="Arial" w:hAnsi="Arial" w:cs="Arial"/>
              </w:rPr>
            </w:pPr>
          </w:p>
        </w:tc>
        <w:tc>
          <w:tcPr>
            <w:tcW w:w="2415" w:type="dxa"/>
            <w:shd w:val="clear" w:color="auto" w:fill="auto"/>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281E1D">
        <w:trPr>
          <w:gridAfter w:val="3"/>
          <w:wAfter w:w="12218" w:type="dxa"/>
          <w:trHeight w:val="476"/>
        </w:trPr>
        <w:tc>
          <w:tcPr>
            <w:tcW w:w="12403" w:type="dxa"/>
            <w:gridSpan w:val="4"/>
            <w:shd w:val="clear" w:color="auto" w:fill="A6A6A6"/>
            <w:vAlign w:val="center"/>
          </w:tcPr>
          <w:p w:rsidR="00F02FE5" w:rsidRPr="00DC0C23" w:rsidRDefault="00F02FE5" w:rsidP="008F08CE">
            <w:pPr>
              <w:autoSpaceDE w:val="0"/>
              <w:autoSpaceDN w:val="0"/>
              <w:adjustRightInd w:val="0"/>
              <w:rPr>
                <w:rFonts w:ascii="Arial" w:hAnsi="Arial" w:cs="Arial"/>
                <w:b/>
              </w:rPr>
            </w:pPr>
            <w:r w:rsidRPr="00DC0C23">
              <w:rPr>
                <w:rFonts w:ascii="Arial" w:hAnsi="Arial" w:cs="Arial"/>
                <w:b/>
              </w:rPr>
              <w:t>Incident Response</w:t>
            </w:r>
          </w:p>
        </w:tc>
        <w:tc>
          <w:tcPr>
            <w:tcW w:w="2415" w:type="dxa"/>
            <w:shd w:val="clear" w:color="auto" w:fill="A6A6A6"/>
            <w:vAlign w:val="center"/>
          </w:tcPr>
          <w:p w:rsidR="00F02FE5" w:rsidRPr="00F02FE5" w:rsidRDefault="00F02FE5" w:rsidP="008F08CE">
            <w:pPr>
              <w:autoSpaceDE w:val="0"/>
              <w:autoSpaceDN w:val="0"/>
              <w:adjustRightInd w:val="0"/>
              <w:jc w:val="center"/>
              <w:rPr>
                <w:rFonts w:ascii="Arial" w:hAnsi="Arial" w:cs="Arial"/>
                <w:b/>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IR-1</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Incident Response Policy and Procedures</w:t>
            </w:r>
          </w:p>
        </w:tc>
        <w:tc>
          <w:tcPr>
            <w:tcW w:w="2300" w:type="dxa"/>
            <w:vMerge w:val="restart"/>
            <w:shd w:val="clear" w:color="auto" w:fill="D9D9D9"/>
            <w:vAlign w:val="center"/>
          </w:tcPr>
          <w:p w:rsidR="00F02FE5" w:rsidRPr="00DC0C23" w:rsidRDefault="00F02FE5" w:rsidP="008F08CE">
            <w:pPr>
              <w:autoSpaceDE w:val="0"/>
              <w:autoSpaceDN w:val="0"/>
              <w:adjustRightInd w:val="0"/>
              <w:jc w:val="center"/>
              <w:rPr>
                <w:rFonts w:ascii="Arial" w:hAnsi="Arial" w:cs="Arial"/>
              </w:rPr>
            </w:pPr>
          </w:p>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Operational</w:t>
            </w:r>
          </w:p>
        </w:tc>
        <w:tc>
          <w:tcPr>
            <w:tcW w:w="6305" w:type="dxa"/>
            <w:vMerge w:val="restart"/>
            <w:shd w:val="clear" w:color="auto" w:fill="D9D9D9"/>
            <w:vAlign w:val="center"/>
          </w:tcPr>
          <w:p w:rsidR="00F02FE5" w:rsidRPr="00DC0C23" w:rsidRDefault="00F02FE5" w:rsidP="008F08CE">
            <w:pPr>
              <w:autoSpaceDE w:val="0"/>
              <w:autoSpaceDN w:val="0"/>
              <w:adjustRightInd w:val="0"/>
              <w:jc w:val="center"/>
              <w:rPr>
                <w:rFonts w:ascii="Arial" w:hAnsi="Arial" w:cs="Arial"/>
              </w:rPr>
            </w:pPr>
          </w:p>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O – CSIRT Function</w:t>
            </w:r>
          </w:p>
        </w:tc>
        <w:tc>
          <w:tcPr>
            <w:tcW w:w="2415" w:type="dxa"/>
            <w:vMerge w:val="restart"/>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IR-2</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Incident Response Training</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IR-3</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Incident Response Testing and Exercises</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IR-4</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Incident Handling</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IR-5</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Incident Monitoring</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IR-6</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Incident Reporting</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IR-7</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Incident Response Assistance</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IR-8</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Incident Response Plan</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281E1D">
        <w:trPr>
          <w:trHeight w:val="476"/>
        </w:trPr>
        <w:tc>
          <w:tcPr>
            <w:tcW w:w="12403" w:type="dxa"/>
            <w:gridSpan w:val="4"/>
            <w:shd w:val="clear" w:color="auto" w:fill="A6A6A6"/>
            <w:vAlign w:val="center"/>
          </w:tcPr>
          <w:p w:rsidR="00F02FE5" w:rsidRPr="00DC0C23" w:rsidRDefault="00F02FE5" w:rsidP="008F08CE">
            <w:pPr>
              <w:autoSpaceDE w:val="0"/>
              <w:autoSpaceDN w:val="0"/>
              <w:adjustRightInd w:val="0"/>
              <w:rPr>
                <w:rFonts w:ascii="Arial" w:hAnsi="Arial" w:cs="Arial"/>
                <w:b/>
              </w:rPr>
            </w:pPr>
            <w:r w:rsidRPr="00DC0C23">
              <w:rPr>
                <w:rFonts w:ascii="Arial" w:hAnsi="Arial" w:cs="Arial"/>
                <w:b/>
              </w:rPr>
              <w:t>Maintenance</w:t>
            </w:r>
          </w:p>
        </w:tc>
        <w:tc>
          <w:tcPr>
            <w:tcW w:w="2415" w:type="dxa"/>
            <w:shd w:val="clear" w:color="auto" w:fill="A6A6A6"/>
            <w:vAlign w:val="center"/>
          </w:tcPr>
          <w:p w:rsidR="00F02FE5" w:rsidRPr="00F02FE5" w:rsidRDefault="00F02FE5" w:rsidP="008F08CE">
            <w:pPr>
              <w:autoSpaceDE w:val="0"/>
              <w:autoSpaceDN w:val="0"/>
              <w:adjustRightInd w:val="0"/>
              <w:jc w:val="center"/>
              <w:rPr>
                <w:rFonts w:ascii="Arial" w:hAnsi="Arial" w:cs="Arial"/>
                <w:b/>
              </w:rPr>
            </w:pPr>
          </w:p>
        </w:tc>
        <w:tc>
          <w:tcPr>
            <w:tcW w:w="4650" w:type="dxa"/>
            <w:vAlign w:val="center"/>
          </w:tcPr>
          <w:p w:rsidR="00F02FE5" w:rsidRPr="00DC0C23" w:rsidRDefault="00F02FE5" w:rsidP="008F08CE">
            <w:pPr>
              <w:jc w:val="center"/>
              <w:rPr>
                <w:rFonts w:ascii="Arial" w:hAnsi="Arial" w:cs="Arial"/>
              </w:rPr>
            </w:pPr>
          </w:p>
        </w:tc>
        <w:tc>
          <w:tcPr>
            <w:tcW w:w="3784" w:type="dxa"/>
            <w:vAlign w:val="center"/>
          </w:tcPr>
          <w:p w:rsidR="00F02FE5" w:rsidRPr="00DC0C23" w:rsidRDefault="00F02FE5" w:rsidP="008F08CE">
            <w:pPr>
              <w:jc w:val="center"/>
              <w:rPr>
                <w:rFonts w:ascii="Arial" w:hAnsi="Arial" w:cs="Arial"/>
              </w:rPr>
            </w:pPr>
          </w:p>
        </w:tc>
        <w:tc>
          <w:tcPr>
            <w:tcW w:w="3784" w:type="dxa"/>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MA-1</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System Maintenance Policy and Procedures</w:t>
            </w:r>
          </w:p>
        </w:tc>
        <w:tc>
          <w:tcPr>
            <w:tcW w:w="2300" w:type="dxa"/>
            <w:vMerge w:val="restart"/>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Operational</w:t>
            </w:r>
          </w:p>
        </w:tc>
        <w:tc>
          <w:tcPr>
            <w:tcW w:w="6305" w:type="dxa"/>
            <w:vMerge w:val="restart"/>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O – Change Management Function</w:t>
            </w:r>
          </w:p>
        </w:tc>
        <w:tc>
          <w:tcPr>
            <w:tcW w:w="2415" w:type="dxa"/>
            <w:vMerge w:val="restart"/>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MA-2</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Controlled Maintenance</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MA-3</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Maintenance Tools</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MA-4</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Non-Local Maintenance</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MA-5</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Maintenance Personnel</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MA-6</w:t>
            </w:r>
          </w:p>
        </w:tc>
        <w:tc>
          <w:tcPr>
            <w:tcW w:w="2728" w:type="dxa"/>
            <w:shd w:val="clear" w:color="auto" w:fill="D9D9D9"/>
            <w:vAlign w:val="center"/>
          </w:tcPr>
          <w:p w:rsidR="00F02FE5" w:rsidRPr="00DC0C23" w:rsidRDefault="00F02FE5" w:rsidP="008F08CE">
            <w:pPr>
              <w:tabs>
                <w:tab w:val="left" w:pos="405"/>
                <w:tab w:val="center" w:pos="1205"/>
              </w:tabs>
              <w:autoSpaceDE w:val="0"/>
              <w:autoSpaceDN w:val="0"/>
              <w:adjustRightInd w:val="0"/>
              <w:rPr>
                <w:rFonts w:ascii="Arial" w:hAnsi="Arial" w:cs="Arial"/>
              </w:rPr>
            </w:pPr>
            <w:r w:rsidRPr="00DC0C23">
              <w:rPr>
                <w:rFonts w:ascii="Arial" w:hAnsi="Arial" w:cs="Arial"/>
                <w:sz w:val="16"/>
                <w:szCs w:val="16"/>
              </w:rPr>
              <w:t>Timely Maintenance</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281E1D">
        <w:trPr>
          <w:gridAfter w:val="3"/>
          <w:wAfter w:w="12218" w:type="dxa"/>
          <w:trHeight w:val="449"/>
        </w:trPr>
        <w:tc>
          <w:tcPr>
            <w:tcW w:w="12403" w:type="dxa"/>
            <w:gridSpan w:val="4"/>
            <w:shd w:val="clear" w:color="auto" w:fill="A6A6A6"/>
            <w:vAlign w:val="center"/>
          </w:tcPr>
          <w:p w:rsidR="00F02FE5" w:rsidRPr="00DC0C23" w:rsidRDefault="00F02FE5" w:rsidP="008F08CE">
            <w:pPr>
              <w:autoSpaceDE w:val="0"/>
              <w:autoSpaceDN w:val="0"/>
              <w:adjustRightInd w:val="0"/>
              <w:rPr>
                <w:rFonts w:ascii="Arial" w:hAnsi="Arial" w:cs="Arial"/>
                <w:b/>
              </w:rPr>
            </w:pPr>
            <w:r w:rsidRPr="00DC0C23">
              <w:rPr>
                <w:rFonts w:ascii="Arial" w:hAnsi="Arial" w:cs="Arial"/>
                <w:b/>
              </w:rPr>
              <w:t>Media Protection</w:t>
            </w:r>
          </w:p>
        </w:tc>
        <w:tc>
          <w:tcPr>
            <w:tcW w:w="2415" w:type="dxa"/>
            <w:shd w:val="clear" w:color="auto" w:fill="A6A6A6"/>
            <w:vAlign w:val="center"/>
          </w:tcPr>
          <w:p w:rsidR="00F02FE5" w:rsidRPr="00F02FE5" w:rsidRDefault="00F02FE5" w:rsidP="008F08CE">
            <w:pPr>
              <w:autoSpaceDE w:val="0"/>
              <w:autoSpaceDN w:val="0"/>
              <w:adjustRightInd w:val="0"/>
              <w:jc w:val="center"/>
              <w:rPr>
                <w:rFonts w:ascii="Arial" w:hAnsi="Arial" w:cs="Arial"/>
                <w:b/>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MP-1</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Media Protection Policy and Procedures</w:t>
            </w:r>
          </w:p>
        </w:tc>
        <w:tc>
          <w:tcPr>
            <w:tcW w:w="2300" w:type="dxa"/>
            <w:vMerge w:val="restart"/>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Operational</w:t>
            </w:r>
          </w:p>
        </w:tc>
        <w:tc>
          <w:tcPr>
            <w:tcW w:w="6305" w:type="dxa"/>
            <w:vMerge w:val="restart"/>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O – Data Center Controls</w:t>
            </w:r>
          </w:p>
        </w:tc>
        <w:tc>
          <w:tcPr>
            <w:tcW w:w="2415" w:type="dxa"/>
            <w:vMerge w:val="restart"/>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MP-2</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Media Access</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MP-3</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Media Marking</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MP-4</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Media Storage</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MP-5</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Media Transport</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MP-6</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Media Sanitization</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Operational</w:t>
            </w: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O – Operating Procedure DIS-006</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281E1D">
        <w:trPr>
          <w:gridAfter w:val="3"/>
          <w:wAfter w:w="12218" w:type="dxa"/>
          <w:trHeight w:val="458"/>
        </w:trPr>
        <w:tc>
          <w:tcPr>
            <w:tcW w:w="12403" w:type="dxa"/>
            <w:gridSpan w:val="4"/>
            <w:shd w:val="clear" w:color="auto" w:fill="A6A6A6"/>
            <w:vAlign w:val="center"/>
          </w:tcPr>
          <w:p w:rsidR="00F02FE5" w:rsidRPr="00DC0C23" w:rsidRDefault="00F02FE5" w:rsidP="008F08CE">
            <w:pPr>
              <w:autoSpaceDE w:val="0"/>
              <w:autoSpaceDN w:val="0"/>
              <w:adjustRightInd w:val="0"/>
              <w:rPr>
                <w:rFonts w:ascii="Arial" w:hAnsi="Arial" w:cs="Arial"/>
                <w:b/>
              </w:rPr>
            </w:pPr>
            <w:r w:rsidRPr="00DC0C23">
              <w:rPr>
                <w:rFonts w:ascii="Arial" w:hAnsi="Arial" w:cs="Arial"/>
                <w:b/>
              </w:rPr>
              <w:t>Physical &amp; Environmental Protection</w:t>
            </w:r>
          </w:p>
        </w:tc>
        <w:tc>
          <w:tcPr>
            <w:tcW w:w="2415" w:type="dxa"/>
            <w:shd w:val="clear" w:color="auto" w:fill="A6A6A6"/>
            <w:vAlign w:val="center"/>
          </w:tcPr>
          <w:p w:rsidR="00F02FE5" w:rsidRPr="00F02FE5" w:rsidRDefault="00F02FE5" w:rsidP="008F08CE">
            <w:pPr>
              <w:autoSpaceDE w:val="0"/>
              <w:autoSpaceDN w:val="0"/>
              <w:adjustRightInd w:val="0"/>
              <w:jc w:val="center"/>
              <w:rPr>
                <w:rFonts w:ascii="Arial" w:hAnsi="Arial" w:cs="Arial"/>
                <w:b/>
              </w:rPr>
            </w:pPr>
          </w:p>
        </w:tc>
      </w:tr>
      <w:tr w:rsidR="00F02FE5" w:rsidRPr="00DC0C23" w:rsidTr="00356EC8">
        <w:trPr>
          <w:gridAfter w:val="3"/>
          <w:wAfter w:w="12218" w:type="dxa"/>
          <w:trHeight w:val="288"/>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PE-1</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Physical and Environmental Protection Policy and Procedures</w:t>
            </w:r>
          </w:p>
        </w:tc>
        <w:tc>
          <w:tcPr>
            <w:tcW w:w="2300" w:type="dxa"/>
            <w:vMerge w:val="restart"/>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Operational</w:t>
            </w:r>
          </w:p>
        </w:tc>
        <w:tc>
          <w:tcPr>
            <w:tcW w:w="6305" w:type="dxa"/>
            <w:vMerge w:val="restart"/>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O – Data Center Controls</w:t>
            </w:r>
          </w:p>
        </w:tc>
        <w:tc>
          <w:tcPr>
            <w:tcW w:w="2415" w:type="dxa"/>
            <w:vMerge w:val="restart"/>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PE-2</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Physical Access Authorizations</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PE-3</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Physical Access Control</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PE-4</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Access Control for Transmission Medium</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PE-5</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Access Control for Output Devices</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PE-6</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Monitoring Physical Access</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PE-7</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Visitor Control</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PE-8</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Access Records</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Height w:val="260"/>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PE-9</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Power Equipment and Power Cabling</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PE-10</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Emergency Shutoff</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PE-11</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Emergency Power</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PE-12</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Emergency Lighting</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PE-13</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Fire Protection</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PE-14</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Temperature and Humidity Controls</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PE-15</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Water Damage Protection</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PE-16</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Delivery and Removal</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PE-17</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Alternate Work Site</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PE-18</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Location of Information System Components</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PE-19</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Information Leakage</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2415" w:type="dxa"/>
            <w:vMerge/>
            <w:shd w:val="clear" w:color="auto" w:fill="auto"/>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281E1D">
        <w:trPr>
          <w:gridAfter w:val="3"/>
          <w:wAfter w:w="12218" w:type="dxa"/>
          <w:trHeight w:val="494"/>
        </w:trPr>
        <w:tc>
          <w:tcPr>
            <w:tcW w:w="12403" w:type="dxa"/>
            <w:gridSpan w:val="4"/>
            <w:shd w:val="clear" w:color="auto" w:fill="A6A6A6"/>
            <w:vAlign w:val="center"/>
          </w:tcPr>
          <w:p w:rsidR="00F02FE5" w:rsidRPr="00DC0C23" w:rsidRDefault="00F02FE5" w:rsidP="008F08CE">
            <w:pPr>
              <w:autoSpaceDE w:val="0"/>
              <w:autoSpaceDN w:val="0"/>
              <w:adjustRightInd w:val="0"/>
              <w:rPr>
                <w:rFonts w:ascii="Arial" w:hAnsi="Arial" w:cs="Arial"/>
                <w:b/>
              </w:rPr>
            </w:pPr>
            <w:r w:rsidRPr="00DC0C23">
              <w:rPr>
                <w:rFonts w:ascii="Arial" w:hAnsi="Arial" w:cs="Arial"/>
                <w:b/>
              </w:rPr>
              <w:t>Planning</w:t>
            </w:r>
          </w:p>
        </w:tc>
        <w:tc>
          <w:tcPr>
            <w:tcW w:w="2415" w:type="dxa"/>
            <w:shd w:val="clear" w:color="auto" w:fill="A6A6A6"/>
            <w:vAlign w:val="center"/>
          </w:tcPr>
          <w:p w:rsidR="00F02FE5" w:rsidRPr="00F02FE5" w:rsidRDefault="00F02FE5" w:rsidP="008F08CE">
            <w:pPr>
              <w:autoSpaceDE w:val="0"/>
              <w:autoSpaceDN w:val="0"/>
              <w:adjustRightInd w:val="0"/>
              <w:jc w:val="center"/>
              <w:rPr>
                <w:rFonts w:ascii="Arial" w:hAnsi="Arial" w:cs="Arial"/>
                <w:b/>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PL-1</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Security Planning Policy and Procedures</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Management</w:t>
            </w: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Pr>
                <w:rFonts w:ascii="Arial" w:hAnsi="Arial" w:cs="Arial"/>
              </w:rPr>
              <w:t xml:space="preserve">O – AP&amp;P </w:t>
            </w:r>
            <w:r w:rsidRPr="00DC0C23">
              <w:rPr>
                <w:rFonts w:ascii="Arial" w:hAnsi="Arial" w:cs="Arial"/>
              </w:rPr>
              <w:t>4-03</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PL-2</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System Security Plan</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Management</w:t>
            </w: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Pr>
                <w:rFonts w:ascii="Arial" w:hAnsi="Arial" w:cs="Arial"/>
              </w:rPr>
              <w:t>O – ISDM Toolkit</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PL-3</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System Security Plan Update</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sz w:val="16"/>
                <w:szCs w:val="16"/>
              </w:rPr>
              <w:t>(Withdrawn)*</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sz w:val="16"/>
                <w:szCs w:val="16"/>
              </w:rPr>
            </w:pPr>
          </w:p>
        </w:tc>
      </w:tr>
      <w:tr w:rsidR="00F02FE5" w:rsidRPr="00DC0C23"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PL-4</w:t>
            </w:r>
          </w:p>
        </w:tc>
        <w:tc>
          <w:tcPr>
            <w:tcW w:w="2728" w:type="dxa"/>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Rules of Behavior</w:t>
            </w:r>
          </w:p>
        </w:tc>
        <w:tc>
          <w:tcPr>
            <w:tcW w:w="2300" w:type="dxa"/>
            <w:shd w:val="clear" w:color="auto" w:fill="4BACC6"/>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Management</w:t>
            </w:r>
            <w:r w:rsidR="00BA1464">
              <w:rPr>
                <w:rFonts w:ascii="Arial" w:hAnsi="Arial" w:cs="Arial"/>
              </w:rPr>
              <w:t>/BEA</w:t>
            </w:r>
          </w:p>
        </w:tc>
        <w:tc>
          <w:tcPr>
            <w:tcW w:w="6305" w:type="dxa"/>
            <w:vAlign w:val="center"/>
          </w:tcPr>
          <w:p w:rsidR="00F02FE5" w:rsidRPr="00DC0C23" w:rsidRDefault="00F02FE5" w:rsidP="008F08CE">
            <w:pPr>
              <w:autoSpaceDE w:val="0"/>
              <w:autoSpaceDN w:val="0"/>
              <w:adjustRightInd w:val="0"/>
              <w:jc w:val="center"/>
              <w:rPr>
                <w:rFonts w:ascii="Arial" w:hAnsi="Arial" w:cs="Arial"/>
              </w:rPr>
            </w:pPr>
          </w:p>
        </w:tc>
        <w:tc>
          <w:tcPr>
            <w:tcW w:w="2415" w:type="dxa"/>
            <w:shd w:val="clear" w:color="auto" w:fill="auto"/>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PL-5</w:t>
            </w:r>
          </w:p>
        </w:tc>
        <w:tc>
          <w:tcPr>
            <w:tcW w:w="2728" w:type="dxa"/>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Privacy Impact Assessment</w:t>
            </w:r>
          </w:p>
        </w:tc>
        <w:tc>
          <w:tcPr>
            <w:tcW w:w="2300" w:type="dxa"/>
            <w:shd w:val="clear" w:color="auto" w:fill="4BACC6"/>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Management</w:t>
            </w:r>
            <w:r w:rsidR="00BA1464">
              <w:rPr>
                <w:rFonts w:ascii="Arial" w:hAnsi="Arial" w:cs="Arial"/>
              </w:rPr>
              <w:t>/BEA</w:t>
            </w:r>
          </w:p>
        </w:tc>
        <w:tc>
          <w:tcPr>
            <w:tcW w:w="6305" w:type="dxa"/>
            <w:vAlign w:val="center"/>
          </w:tcPr>
          <w:p w:rsidR="00F02FE5" w:rsidRPr="00DC0C23" w:rsidRDefault="00F02FE5" w:rsidP="008F08CE">
            <w:pPr>
              <w:autoSpaceDE w:val="0"/>
              <w:autoSpaceDN w:val="0"/>
              <w:adjustRightInd w:val="0"/>
              <w:jc w:val="center"/>
              <w:rPr>
                <w:rFonts w:ascii="Arial" w:hAnsi="Arial" w:cs="Arial"/>
              </w:rPr>
            </w:pPr>
          </w:p>
        </w:tc>
        <w:tc>
          <w:tcPr>
            <w:tcW w:w="2415" w:type="dxa"/>
            <w:shd w:val="clear" w:color="auto" w:fill="auto"/>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PL-6</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Security-Related Activity Planning</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Management</w:t>
            </w: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 xml:space="preserve">O – </w:t>
            </w:r>
            <w:r w:rsidRPr="00AE21F8">
              <w:rPr>
                <w:rFonts w:ascii="Arial" w:hAnsi="Arial" w:cs="Arial"/>
              </w:rPr>
              <w:t>ISDM Toolkit, D</w:t>
            </w:r>
            <w:r>
              <w:rPr>
                <w:rFonts w:ascii="Arial" w:hAnsi="Arial" w:cs="Arial"/>
              </w:rPr>
              <w:t>R</w:t>
            </w:r>
            <w:r w:rsidRPr="00AE21F8">
              <w:rPr>
                <w:rFonts w:ascii="Arial" w:hAnsi="Arial" w:cs="Arial"/>
              </w:rPr>
              <w:t xml:space="preserve"> &amp; CSIRT functions</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281E1D">
        <w:trPr>
          <w:gridAfter w:val="3"/>
          <w:wAfter w:w="12218" w:type="dxa"/>
          <w:trHeight w:val="431"/>
        </w:trPr>
        <w:tc>
          <w:tcPr>
            <w:tcW w:w="12403" w:type="dxa"/>
            <w:gridSpan w:val="4"/>
            <w:shd w:val="clear" w:color="auto" w:fill="A6A6A6"/>
            <w:vAlign w:val="center"/>
          </w:tcPr>
          <w:p w:rsidR="00F02FE5" w:rsidRPr="00DC0C23" w:rsidRDefault="00F02FE5" w:rsidP="008F08CE">
            <w:pPr>
              <w:autoSpaceDE w:val="0"/>
              <w:autoSpaceDN w:val="0"/>
              <w:adjustRightInd w:val="0"/>
              <w:rPr>
                <w:rFonts w:ascii="Arial" w:hAnsi="Arial" w:cs="Arial"/>
                <w:b/>
              </w:rPr>
            </w:pPr>
            <w:r w:rsidRPr="00DC0C23">
              <w:rPr>
                <w:rFonts w:ascii="Arial" w:hAnsi="Arial" w:cs="Arial"/>
                <w:b/>
              </w:rPr>
              <w:t>Personnel Security</w:t>
            </w:r>
          </w:p>
        </w:tc>
        <w:tc>
          <w:tcPr>
            <w:tcW w:w="2415" w:type="dxa"/>
            <w:shd w:val="clear" w:color="auto" w:fill="A6A6A6"/>
            <w:vAlign w:val="center"/>
          </w:tcPr>
          <w:p w:rsidR="00F02FE5" w:rsidRPr="00F02FE5" w:rsidRDefault="00F02FE5" w:rsidP="008F08CE">
            <w:pPr>
              <w:autoSpaceDE w:val="0"/>
              <w:autoSpaceDN w:val="0"/>
              <w:adjustRightInd w:val="0"/>
              <w:jc w:val="center"/>
              <w:rPr>
                <w:rFonts w:ascii="Arial" w:hAnsi="Arial" w:cs="Arial"/>
                <w:b/>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PS-1</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Personnel Security Policy and Procedures</w:t>
            </w:r>
          </w:p>
        </w:tc>
        <w:tc>
          <w:tcPr>
            <w:tcW w:w="2300" w:type="dxa"/>
            <w:vMerge w:val="restart"/>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Operational</w:t>
            </w:r>
          </w:p>
        </w:tc>
        <w:tc>
          <w:tcPr>
            <w:tcW w:w="6305" w:type="dxa"/>
            <w:vMerge w:val="restart"/>
            <w:shd w:val="clear" w:color="auto" w:fill="D9D9D9"/>
            <w:vAlign w:val="center"/>
          </w:tcPr>
          <w:p w:rsidR="00F02FE5" w:rsidRPr="008E32C0" w:rsidRDefault="00F02FE5" w:rsidP="008F08CE">
            <w:pPr>
              <w:autoSpaceDE w:val="0"/>
              <w:autoSpaceDN w:val="0"/>
              <w:adjustRightInd w:val="0"/>
              <w:jc w:val="center"/>
              <w:rPr>
                <w:rFonts w:ascii="Arial" w:hAnsi="Arial" w:cs="Arial"/>
              </w:rPr>
            </w:pPr>
            <w:r w:rsidRPr="00DC0C23">
              <w:rPr>
                <w:rFonts w:ascii="Arial" w:hAnsi="Arial" w:cs="Arial"/>
              </w:rPr>
              <w:t xml:space="preserve">O – </w:t>
            </w:r>
            <w:r>
              <w:rPr>
                <w:rFonts w:ascii="Arial" w:hAnsi="Arial" w:cs="Arial"/>
              </w:rPr>
              <w:t>Multiple DFS AP&amp;P’s</w:t>
            </w:r>
          </w:p>
        </w:tc>
        <w:tc>
          <w:tcPr>
            <w:tcW w:w="2415" w:type="dxa"/>
            <w:vMerge w:val="restart"/>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PS-2</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Position Categorization</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8E32C0"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PS-3</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Personnel Screening</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8E32C0"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lastRenderedPageBreak/>
              <w:t>PS-4</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Personnel Termination</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8E32C0"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PS-5</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Personnel Transfer</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8E32C0"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PS-6</w:t>
            </w:r>
          </w:p>
        </w:tc>
        <w:tc>
          <w:tcPr>
            <w:tcW w:w="2728" w:type="dxa"/>
            <w:shd w:val="clear" w:color="auto" w:fill="D9D9D9"/>
            <w:vAlign w:val="center"/>
          </w:tcPr>
          <w:p w:rsidR="00F02FE5" w:rsidRPr="00DC0C23" w:rsidRDefault="00F02FE5" w:rsidP="008F08CE">
            <w:pPr>
              <w:tabs>
                <w:tab w:val="left" w:pos="1725"/>
              </w:tabs>
              <w:autoSpaceDE w:val="0"/>
              <w:autoSpaceDN w:val="0"/>
              <w:adjustRightInd w:val="0"/>
              <w:rPr>
                <w:rFonts w:ascii="Arial" w:hAnsi="Arial" w:cs="Arial"/>
              </w:rPr>
            </w:pPr>
            <w:r w:rsidRPr="00DC0C23">
              <w:rPr>
                <w:rFonts w:ascii="Arial" w:hAnsi="Arial" w:cs="Arial"/>
                <w:sz w:val="16"/>
                <w:szCs w:val="16"/>
              </w:rPr>
              <w:t>Access Agreements</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320A4F"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PS-7</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Third-Party Personnel Security</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8E32C0"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PS-8</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Personnel Sanctions</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vMerge/>
            <w:shd w:val="clear" w:color="auto" w:fill="D9D9D9"/>
            <w:vAlign w:val="center"/>
          </w:tcPr>
          <w:p w:rsidR="00F02FE5" w:rsidRPr="008E32C0" w:rsidRDefault="00F02FE5" w:rsidP="008F08CE">
            <w:pPr>
              <w:autoSpaceDE w:val="0"/>
              <w:autoSpaceDN w:val="0"/>
              <w:adjustRightInd w:val="0"/>
              <w:jc w:val="center"/>
              <w:rPr>
                <w:rFonts w:ascii="Arial" w:hAnsi="Arial" w:cs="Arial"/>
              </w:rPr>
            </w:pPr>
          </w:p>
        </w:tc>
        <w:tc>
          <w:tcPr>
            <w:tcW w:w="2415" w:type="dxa"/>
            <w:vMerge/>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281E1D">
        <w:trPr>
          <w:gridAfter w:val="3"/>
          <w:wAfter w:w="12218" w:type="dxa"/>
          <w:trHeight w:val="413"/>
        </w:trPr>
        <w:tc>
          <w:tcPr>
            <w:tcW w:w="12403" w:type="dxa"/>
            <w:gridSpan w:val="4"/>
            <w:shd w:val="clear" w:color="auto" w:fill="A6A6A6"/>
            <w:vAlign w:val="center"/>
          </w:tcPr>
          <w:p w:rsidR="00F02FE5" w:rsidRPr="00DC0C23" w:rsidRDefault="00F02FE5" w:rsidP="008F08CE">
            <w:pPr>
              <w:autoSpaceDE w:val="0"/>
              <w:autoSpaceDN w:val="0"/>
              <w:adjustRightInd w:val="0"/>
              <w:rPr>
                <w:rFonts w:ascii="Arial" w:hAnsi="Arial" w:cs="Arial"/>
                <w:b/>
              </w:rPr>
            </w:pPr>
            <w:r w:rsidRPr="00DC0C23">
              <w:rPr>
                <w:rFonts w:ascii="Arial" w:hAnsi="Arial" w:cs="Arial"/>
                <w:b/>
              </w:rPr>
              <w:t>Risk Assessment</w:t>
            </w:r>
          </w:p>
        </w:tc>
        <w:tc>
          <w:tcPr>
            <w:tcW w:w="2415" w:type="dxa"/>
            <w:shd w:val="clear" w:color="auto" w:fill="A6A6A6"/>
            <w:vAlign w:val="center"/>
          </w:tcPr>
          <w:p w:rsidR="00F02FE5" w:rsidRPr="00F02FE5" w:rsidRDefault="00F02FE5" w:rsidP="008F08CE">
            <w:pPr>
              <w:autoSpaceDE w:val="0"/>
              <w:autoSpaceDN w:val="0"/>
              <w:adjustRightInd w:val="0"/>
              <w:jc w:val="center"/>
              <w:rPr>
                <w:rFonts w:ascii="Arial" w:hAnsi="Arial" w:cs="Arial"/>
                <w:b/>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RA-1</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Risk Assessment Policy and Procedures</w:t>
            </w:r>
          </w:p>
        </w:tc>
        <w:tc>
          <w:tcPr>
            <w:tcW w:w="2300" w:type="dxa"/>
            <w:vMerge w:val="restart"/>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Management</w:t>
            </w: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 xml:space="preserve">O – </w:t>
            </w:r>
            <w:r>
              <w:rPr>
                <w:rFonts w:ascii="Arial" w:hAnsi="Arial" w:cs="Arial"/>
              </w:rPr>
              <w:t>AP&amp;P 4-03</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RA-2</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Security Categorization</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shd w:val="clear" w:color="auto" w:fill="D9D9D9"/>
            <w:vAlign w:val="center"/>
          </w:tcPr>
          <w:p w:rsidR="00F02FE5" w:rsidRPr="00AE21F8" w:rsidRDefault="00F02FE5" w:rsidP="008F08CE">
            <w:pPr>
              <w:autoSpaceDE w:val="0"/>
              <w:autoSpaceDN w:val="0"/>
              <w:adjustRightInd w:val="0"/>
              <w:jc w:val="center"/>
              <w:rPr>
                <w:rFonts w:ascii="Arial" w:hAnsi="Arial" w:cs="Arial"/>
              </w:rPr>
            </w:pPr>
            <w:r w:rsidRPr="00DC0C23">
              <w:rPr>
                <w:rFonts w:ascii="Arial" w:hAnsi="Arial" w:cs="Arial"/>
              </w:rPr>
              <w:t xml:space="preserve">O – </w:t>
            </w:r>
            <w:r w:rsidRPr="00AE21F8">
              <w:rPr>
                <w:rFonts w:ascii="Arial" w:hAnsi="Arial" w:cs="Arial"/>
              </w:rPr>
              <w:t>SS</w:t>
            </w:r>
            <w:r>
              <w:rPr>
                <w:rFonts w:ascii="Arial" w:hAnsi="Arial" w:cs="Arial"/>
              </w:rPr>
              <w:t>P</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RA-3</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Risk Assessment</w:t>
            </w:r>
          </w:p>
        </w:tc>
        <w:tc>
          <w:tcPr>
            <w:tcW w:w="2300" w:type="dxa"/>
            <w:vMerge/>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shd w:val="clear" w:color="auto" w:fill="D9D9D9"/>
            <w:vAlign w:val="center"/>
          </w:tcPr>
          <w:p w:rsidR="00F02FE5" w:rsidRPr="00AE21F8" w:rsidRDefault="00F02FE5" w:rsidP="008F08CE">
            <w:pPr>
              <w:autoSpaceDE w:val="0"/>
              <w:autoSpaceDN w:val="0"/>
              <w:adjustRightInd w:val="0"/>
              <w:jc w:val="center"/>
              <w:rPr>
                <w:rFonts w:ascii="Arial" w:hAnsi="Arial" w:cs="Arial"/>
              </w:rPr>
            </w:pPr>
            <w:r w:rsidRPr="00DC0C23">
              <w:rPr>
                <w:rFonts w:ascii="Arial" w:hAnsi="Arial" w:cs="Arial"/>
              </w:rPr>
              <w:t xml:space="preserve">O – </w:t>
            </w:r>
            <w:r w:rsidRPr="00AE21F8">
              <w:rPr>
                <w:rFonts w:ascii="Arial" w:hAnsi="Arial" w:cs="Arial"/>
              </w:rPr>
              <w:t>SSP Checklist</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RA-4</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Risk Assessment Update</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sz w:val="16"/>
                <w:szCs w:val="16"/>
              </w:rPr>
              <w:t>(Withdrawn)</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sz w:val="16"/>
                <w:szCs w:val="16"/>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RA-5</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Vulnerability Scanning</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Management</w:t>
            </w:r>
          </w:p>
        </w:tc>
        <w:tc>
          <w:tcPr>
            <w:tcW w:w="6305" w:type="dxa"/>
            <w:shd w:val="clear" w:color="auto" w:fill="D9D9D9"/>
            <w:vAlign w:val="center"/>
          </w:tcPr>
          <w:p w:rsidR="00F02FE5" w:rsidRPr="008E32C0" w:rsidRDefault="00F02FE5" w:rsidP="008F08CE">
            <w:pPr>
              <w:autoSpaceDE w:val="0"/>
              <w:autoSpaceDN w:val="0"/>
              <w:adjustRightInd w:val="0"/>
              <w:jc w:val="center"/>
              <w:rPr>
                <w:rFonts w:ascii="Arial" w:hAnsi="Arial" w:cs="Arial"/>
              </w:rPr>
            </w:pPr>
            <w:r w:rsidRPr="008E32C0">
              <w:rPr>
                <w:rFonts w:ascii="Arial" w:hAnsi="Arial" w:cs="Arial"/>
              </w:rPr>
              <w:t>To be implemented…</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281E1D">
        <w:trPr>
          <w:gridAfter w:val="3"/>
          <w:wAfter w:w="12218" w:type="dxa"/>
          <w:trHeight w:val="449"/>
        </w:trPr>
        <w:tc>
          <w:tcPr>
            <w:tcW w:w="12403" w:type="dxa"/>
            <w:gridSpan w:val="4"/>
            <w:shd w:val="clear" w:color="auto" w:fill="A6A6A6"/>
            <w:vAlign w:val="center"/>
          </w:tcPr>
          <w:p w:rsidR="00F02FE5" w:rsidRPr="00DC0C23" w:rsidRDefault="00F02FE5" w:rsidP="008F08CE">
            <w:pPr>
              <w:autoSpaceDE w:val="0"/>
              <w:autoSpaceDN w:val="0"/>
              <w:adjustRightInd w:val="0"/>
              <w:rPr>
                <w:rFonts w:ascii="Arial" w:hAnsi="Arial" w:cs="Arial"/>
                <w:b/>
              </w:rPr>
            </w:pPr>
            <w:r w:rsidRPr="00DC0C23">
              <w:rPr>
                <w:rFonts w:ascii="Arial" w:hAnsi="Arial" w:cs="Arial"/>
                <w:b/>
              </w:rPr>
              <w:t>System &amp; Services Acquisition</w:t>
            </w:r>
          </w:p>
        </w:tc>
        <w:tc>
          <w:tcPr>
            <w:tcW w:w="2415" w:type="dxa"/>
            <w:shd w:val="clear" w:color="auto" w:fill="A6A6A6"/>
            <w:vAlign w:val="center"/>
          </w:tcPr>
          <w:p w:rsidR="00F02FE5" w:rsidRPr="00F02FE5" w:rsidRDefault="00F02FE5" w:rsidP="008F08CE">
            <w:pPr>
              <w:autoSpaceDE w:val="0"/>
              <w:autoSpaceDN w:val="0"/>
              <w:adjustRightInd w:val="0"/>
              <w:jc w:val="center"/>
              <w:rPr>
                <w:rFonts w:ascii="Arial" w:hAnsi="Arial" w:cs="Arial"/>
                <w:b/>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SA-1</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System and Services Acquisition Policy and Procedures</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Management</w:t>
            </w: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O – AP&amp;P 4-06</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2B4464" w:rsidRPr="00DC0C23" w:rsidTr="00356EC8">
        <w:trPr>
          <w:gridAfter w:val="3"/>
          <w:wAfter w:w="12218" w:type="dxa"/>
        </w:trPr>
        <w:tc>
          <w:tcPr>
            <w:tcW w:w="1070" w:type="dxa"/>
            <w:shd w:val="clear" w:color="auto" w:fill="D9D9D9"/>
            <w:vAlign w:val="center"/>
          </w:tcPr>
          <w:p w:rsidR="002B4464" w:rsidRPr="00DC0C23" w:rsidRDefault="002B4464" w:rsidP="008F08CE">
            <w:pPr>
              <w:autoSpaceDE w:val="0"/>
              <w:autoSpaceDN w:val="0"/>
              <w:adjustRightInd w:val="0"/>
              <w:jc w:val="center"/>
              <w:rPr>
                <w:rFonts w:ascii="Arial" w:hAnsi="Arial" w:cs="Arial"/>
              </w:rPr>
            </w:pPr>
            <w:r w:rsidRPr="00DC0C23">
              <w:rPr>
                <w:rFonts w:ascii="Arial" w:hAnsi="Arial" w:cs="Arial"/>
              </w:rPr>
              <w:t>SA-2</w:t>
            </w:r>
          </w:p>
        </w:tc>
        <w:tc>
          <w:tcPr>
            <w:tcW w:w="2728" w:type="dxa"/>
            <w:shd w:val="clear" w:color="auto" w:fill="D9D9D9"/>
            <w:vAlign w:val="center"/>
          </w:tcPr>
          <w:p w:rsidR="002B4464" w:rsidRPr="00DC0C23" w:rsidRDefault="002B4464" w:rsidP="008F08CE">
            <w:pPr>
              <w:autoSpaceDE w:val="0"/>
              <w:autoSpaceDN w:val="0"/>
              <w:adjustRightInd w:val="0"/>
              <w:rPr>
                <w:rFonts w:ascii="Arial" w:hAnsi="Arial" w:cs="Arial"/>
              </w:rPr>
            </w:pPr>
            <w:r w:rsidRPr="00DC0C23">
              <w:rPr>
                <w:rFonts w:ascii="Arial" w:hAnsi="Arial" w:cs="Arial"/>
                <w:sz w:val="16"/>
                <w:szCs w:val="16"/>
              </w:rPr>
              <w:t>Allocation of Resources</w:t>
            </w:r>
          </w:p>
        </w:tc>
        <w:tc>
          <w:tcPr>
            <w:tcW w:w="2300" w:type="dxa"/>
            <w:vMerge w:val="restart"/>
            <w:shd w:val="clear" w:color="auto" w:fill="D9D9D9"/>
            <w:vAlign w:val="center"/>
          </w:tcPr>
          <w:p w:rsidR="002B4464" w:rsidRPr="00DC0C23" w:rsidRDefault="002B4464" w:rsidP="008F08CE">
            <w:pPr>
              <w:autoSpaceDE w:val="0"/>
              <w:autoSpaceDN w:val="0"/>
              <w:adjustRightInd w:val="0"/>
              <w:jc w:val="center"/>
              <w:rPr>
                <w:rFonts w:ascii="Arial" w:hAnsi="Arial" w:cs="Arial"/>
              </w:rPr>
            </w:pPr>
            <w:r w:rsidRPr="00DC0C23">
              <w:rPr>
                <w:rFonts w:ascii="Arial" w:hAnsi="Arial" w:cs="Arial"/>
              </w:rPr>
              <w:t>Management</w:t>
            </w:r>
          </w:p>
        </w:tc>
        <w:tc>
          <w:tcPr>
            <w:tcW w:w="6305" w:type="dxa"/>
            <w:vMerge w:val="restart"/>
            <w:shd w:val="clear" w:color="auto" w:fill="D9D9D9"/>
            <w:vAlign w:val="center"/>
          </w:tcPr>
          <w:p w:rsidR="002B4464" w:rsidRPr="00AE21F8" w:rsidRDefault="002B4464" w:rsidP="008F08CE">
            <w:pPr>
              <w:autoSpaceDE w:val="0"/>
              <w:autoSpaceDN w:val="0"/>
              <w:adjustRightInd w:val="0"/>
              <w:jc w:val="center"/>
              <w:rPr>
                <w:rFonts w:ascii="Arial" w:hAnsi="Arial" w:cs="Arial"/>
              </w:rPr>
            </w:pPr>
            <w:r w:rsidRPr="00AE21F8">
              <w:rPr>
                <w:rFonts w:ascii="Arial" w:hAnsi="Arial" w:cs="Arial"/>
              </w:rPr>
              <w:t>ISDM Toolkit</w:t>
            </w:r>
          </w:p>
        </w:tc>
        <w:tc>
          <w:tcPr>
            <w:tcW w:w="2415" w:type="dxa"/>
            <w:vMerge w:val="restart"/>
            <w:shd w:val="clear" w:color="auto" w:fill="D9D9D9"/>
            <w:vAlign w:val="center"/>
          </w:tcPr>
          <w:p w:rsidR="002B4464" w:rsidRPr="00F02FE5" w:rsidRDefault="002B4464" w:rsidP="008F08CE">
            <w:pPr>
              <w:autoSpaceDE w:val="0"/>
              <w:autoSpaceDN w:val="0"/>
              <w:adjustRightInd w:val="0"/>
              <w:jc w:val="center"/>
              <w:rPr>
                <w:rFonts w:ascii="Arial" w:hAnsi="Arial" w:cs="Arial"/>
              </w:rPr>
            </w:pPr>
          </w:p>
        </w:tc>
      </w:tr>
      <w:tr w:rsidR="002B4464" w:rsidRPr="00DC0C23" w:rsidTr="00356EC8">
        <w:trPr>
          <w:gridAfter w:val="3"/>
          <w:wAfter w:w="12218" w:type="dxa"/>
        </w:trPr>
        <w:tc>
          <w:tcPr>
            <w:tcW w:w="1070" w:type="dxa"/>
            <w:shd w:val="clear" w:color="auto" w:fill="D9D9D9"/>
            <w:vAlign w:val="center"/>
          </w:tcPr>
          <w:p w:rsidR="002B4464" w:rsidRPr="00DC0C23" w:rsidRDefault="002B4464" w:rsidP="008F08CE">
            <w:pPr>
              <w:autoSpaceDE w:val="0"/>
              <w:autoSpaceDN w:val="0"/>
              <w:adjustRightInd w:val="0"/>
              <w:jc w:val="center"/>
              <w:rPr>
                <w:rFonts w:ascii="Arial" w:hAnsi="Arial" w:cs="Arial"/>
              </w:rPr>
            </w:pPr>
            <w:r w:rsidRPr="00DC0C23">
              <w:rPr>
                <w:rFonts w:ascii="Arial" w:hAnsi="Arial" w:cs="Arial"/>
              </w:rPr>
              <w:t>SA-3</w:t>
            </w:r>
          </w:p>
        </w:tc>
        <w:tc>
          <w:tcPr>
            <w:tcW w:w="2728" w:type="dxa"/>
            <w:shd w:val="clear" w:color="auto" w:fill="D9D9D9"/>
            <w:vAlign w:val="center"/>
          </w:tcPr>
          <w:p w:rsidR="002B4464" w:rsidRPr="00DC0C23" w:rsidRDefault="002B4464" w:rsidP="008F08CE">
            <w:pPr>
              <w:autoSpaceDE w:val="0"/>
              <w:autoSpaceDN w:val="0"/>
              <w:adjustRightInd w:val="0"/>
              <w:rPr>
                <w:rFonts w:ascii="Arial" w:hAnsi="Arial" w:cs="Arial"/>
              </w:rPr>
            </w:pPr>
            <w:r w:rsidRPr="00DC0C23">
              <w:rPr>
                <w:rFonts w:ascii="Arial" w:hAnsi="Arial" w:cs="Arial"/>
                <w:sz w:val="16"/>
                <w:szCs w:val="16"/>
              </w:rPr>
              <w:t>Life Cycle Support</w:t>
            </w:r>
          </w:p>
        </w:tc>
        <w:tc>
          <w:tcPr>
            <w:tcW w:w="2300" w:type="dxa"/>
            <w:vMerge/>
            <w:shd w:val="clear" w:color="auto" w:fill="D9D9D9"/>
            <w:vAlign w:val="center"/>
          </w:tcPr>
          <w:p w:rsidR="002B4464" w:rsidRPr="00DC0C23" w:rsidRDefault="002B4464" w:rsidP="008F08CE">
            <w:pPr>
              <w:autoSpaceDE w:val="0"/>
              <w:autoSpaceDN w:val="0"/>
              <w:adjustRightInd w:val="0"/>
              <w:jc w:val="center"/>
              <w:rPr>
                <w:rFonts w:ascii="Arial" w:hAnsi="Arial" w:cs="Arial"/>
              </w:rPr>
            </w:pPr>
          </w:p>
        </w:tc>
        <w:tc>
          <w:tcPr>
            <w:tcW w:w="6305" w:type="dxa"/>
            <w:vMerge/>
            <w:shd w:val="clear" w:color="auto" w:fill="D9D9D9"/>
            <w:vAlign w:val="center"/>
          </w:tcPr>
          <w:p w:rsidR="002B4464" w:rsidRPr="00AE21F8" w:rsidRDefault="002B4464" w:rsidP="008F08CE">
            <w:pPr>
              <w:autoSpaceDE w:val="0"/>
              <w:autoSpaceDN w:val="0"/>
              <w:adjustRightInd w:val="0"/>
              <w:jc w:val="center"/>
              <w:rPr>
                <w:rFonts w:ascii="Arial" w:hAnsi="Arial" w:cs="Arial"/>
              </w:rPr>
            </w:pPr>
          </w:p>
        </w:tc>
        <w:tc>
          <w:tcPr>
            <w:tcW w:w="2415" w:type="dxa"/>
            <w:vMerge/>
            <w:shd w:val="clear" w:color="auto" w:fill="D9D9D9"/>
            <w:vAlign w:val="center"/>
          </w:tcPr>
          <w:p w:rsidR="002B4464" w:rsidRPr="00F02FE5" w:rsidRDefault="002B4464" w:rsidP="008F08CE">
            <w:pPr>
              <w:autoSpaceDE w:val="0"/>
              <w:autoSpaceDN w:val="0"/>
              <w:adjustRightInd w:val="0"/>
              <w:jc w:val="center"/>
              <w:rPr>
                <w:rFonts w:ascii="Arial" w:hAnsi="Arial" w:cs="Arial"/>
              </w:rPr>
            </w:pPr>
          </w:p>
        </w:tc>
      </w:tr>
      <w:tr w:rsidR="002B4464" w:rsidRPr="00DC0C23" w:rsidTr="00356EC8">
        <w:trPr>
          <w:gridAfter w:val="3"/>
          <w:wAfter w:w="12218" w:type="dxa"/>
        </w:trPr>
        <w:tc>
          <w:tcPr>
            <w:tcW w:w="1070" w:type="dxa"/>
            <w:shd w:val="clear" w:color="auto" w:fill="D9D9D9"/>
            <w:vAlign w:val="center"/>
          </w:tcPr>
          <w:p w:rsidR="002B4464" w:rsidRPr="00DC0C23" w:rsidRDefault="002B4464" w:rsidP="008F08CE">
            <w:pPr>
              <w:autoSpaceDE w:val="0"/>
              <w:autoSpaceDN w:val="0"/>
              <w:adjustRightInd w:val="0"/>
              <w:jc w:val="center"/>
              <w:rPr>
                <w:rFonts w:ascii="Arial" w:hAnsi="Arial" w:cs="Arial"/>
              </w:rPr>
            </w:pPr>
            <w:r w:rsidRPr="00DC0C23">
              <w:rPr>
                <w:rFonts w:ascii="Arial" w:hAnsi="Arial" w:cs="Arial"/>
              </w:rPr>
              <w:t>SA-4</w:t>
            </w:r>
          </w:p>
        </w:tc>
        <w:tc>
          <w:tcPr>
            <w:tcW w:w="2728" w:type="dxa"/>
            <w:shd w:val="clear" w:color="auto" w:fill="D9D9D9"/>
            <w:vAlign w:val="center"/>
          </w:tcPr>
          <w:p w:rsidR="002B4464" w:rsidRPr="00DC0C23" w:rsidRDefault="002B4464" w:rsidP="008F08CE">
            <w:pPr>
              <w:autoSpaceDE w:val="0"/>
              <w:autoSpaceDN w:val="0"/>
              <w:adjustRightInd w:val="0"/>
              <w:rPr>
                <w:rFonts w:ascii="Arial" w:hAnsi="Arial" w:cs="Arial"/>
              </w:rPr>
            </w:pPr>
            <w:r w:rsidRPr="00DC0C23">
              <w:rPr>
                <w:rFonts w:ascii="Arial" w:hAnsi="Arial" w:cs="Arial"/>
                <w:sz w:val="16"/>
                <w:szCs w:val="16"/>
              </w:rPr>
              <w:t>Acquisitions</w:t>
            </w:r>
          </w:p>
        </w:tc>
        <w:tc>
          <w:tcPr>
            <w:tcW w:w="2300" w:type="dxa"/>
            <w:vMerge/>
            <w:shd w:val="clear" w:color="auto" w:fill="D9D9D9"/>
            <w:vAlign w:val="center"/>
          </w:tcPr>
          <w:p w:rsidR="002B4464" w:rsidRPr="00DC0C23" w:rsidRDefault="002B4464" w:rsidP="008F08CE">
            <w:pPr>
              <w:autoSpaceDE w:val="0"/>
              <w:autoSpaceDN w:val="0"/>
              <w:adjustRightInd w:val="0"/>
              <w:jc w:val="center"/>
              <w:rPr>
                <w:rFonts w:ascii="Arial" w:hAnsi="Arial" w:cs="Arial"/>
              </w:rPr>
            </w:pPr>
          </w:p>
        </w:tc>
        <w:tc>
          <w:tcPr>
            <w:tcW w:w="6305" w:type="dxa"/>
            <w:vMerge/>
            <w:shd w:val="clear" w:color="auto" w:fill="D9D9D9"/>
            <w:vAlign w:val="center"/>
          </w:tcPr>
          <w:p w:rsidR="002B4464" w:rsidRPr="00AE21F8" w:rsidRDefault="002B4464" w:rsidP="008F08CE">
            <w:pPr>
              <w:autoSpaceDE w:val="0"/>
              <w:autoSpaceDN w:val="0"/>
              <w:adjustRightInd w:val="0"/>
              <w:jc w:val="center"/>
              <w:rPr>
                <w:rFonts w:ascii="Arial" w:hAnsi="Arial" w:cs="Arial"/>
              </w:rPr>
            </w:pPr>
          </w:p>
        </w:tc>
        <w:tc>
          <w:tcPr>
            <w:tcW w:w="2415" w:type="dxa"/>
            <w:vMerge/>
            <w:shd w:val="clear" w:color="auto" w:fill="D9D9D9"/>
            <w:vAlign w:val="center"/>
          </w:tcPr>
          <w:p w:rsidR="002B4464" w:rsidRPr="00F02FE5" w:rsidRDefault="002B4464" w:rsidP="008F08CE">
            <w:pPr>
              <w:autoSpaceDE w:val="0"/>
              <w:autoSpaceDN w:val="0"/>
              <w:adjustRightInd w:val="0"/>
              <w:jc w:val="center"/>
              <w:rPr>
                <w:rFonts w:ascii="Arial" w:hAnsi="Arial" w:cs="Arial"/>
              </w:rPr>
            </w:pPr>
          </w:p>
        </w:tc>
      </w:tr>
      <w:tr w:rsidR="002B4464" w:rsidRPr="00DC0C23" w:rsidTr="00356EC8">
        <w:trPr>
          <w:gridAfter w:val="3"/>
          <w:wAfter w:w="12218" w:type="dxa"/>
        </w:trPr>
        <w:tc>
          <w:tcPr>
            <w:tcW w:w="1070" w:type="dxa"/>
            <w:shd w:val="clear" w:color="auto" w:fill="D9D9D9"/>
            <w:vAlign w:val="center"/>
          </w:tcPr>
          <w:p w:rsidR="002B4464" w:rsidRPr="00DC0C23" w:rsidRDefault="002B4464" w:rsidP="008F08CE">
            <w:pPr>
              <w:autoSpaceDE w:val="0"/>
              <w:autoSpaceDN w:val="0"/>
              <w:adjustRightInd w:val="0"/>
              <w:jc w:val="center"/>
              <w:rPr>
                <w:rFonts w:ascii="Arial" w:hAnsi="Arial" w:cs="Arial"/>
              </w:rPr>
            </w:pPr>
            <w:r w:rsidRPr="00DC0C23">
              <w:rPr>
                <w:rFonts w:ascii="Arial" w:hAnsi="Arial" w:cs="Arial"/>
              </w:rPr>
              <w:t>SA-5</w:t>
            </w:r>
          </w:p>
        </w:tc>
        <w:tc>
          <w:tcPr>
            <w:tcW w:w="2728" w:type="dxa"/>
            <w:shd w:val="clear" w:color="auto" w:fill="D9D9D9"/>
            <w:vAlign w:val="center"/>
          </w:tcPr>
          <w:p w:rsidR="002B4464" w:rsidRPr="00DC0C23" w:rsidRDefault="002B4464" w:rsidP="008F08CE">
            <w:pPr>
              <w:autoSpaceDE w:val="0"/>
              <w:autoSpaceDN w:val="0"/>
              <w:adjustRightInd w:val="0"/>
              <w:rPr>
                <w:rFonts w:ascii="Arial" w:hAnsi="Arial" w:cs="Arial"/>
              </w:rPr>
            </w:pPr>
            <w:r w:rsidRPr="00DC0C23">
              <w:rPr>
                <w:rFonts w:ascii="Arial" w:hAnsi="Arial" w:cs="Arial"/>
                <w:sz w:val="16"/>
                <w:szCs w:val="16"/>
              </w:rPr>
              <w:t>Information System Documentation</w:t>
            </w:r>
          </w:p>
        </w:tc>
        <w:tc>
          <w:tcPr>
            <w:tcW w:w="2300" w:type="dxa"/>
            <w:vMerge/>
            <w:shd w:val="clear" w:color="auto" w:fill="D9D9D9"/>
            <w:vAlign w:val="center"/>
          </w:tcPr>
          <w:p w:rsidR="002B4464" w:rsidRPr="00DC0C23" w:rsidRDefault="002B4464" w:rsidP="008F08CE">
            <w:pPr>
              <w:autoSpaceDE w:val="0"/>
              <w:autoSpaceDN w:val="0"/>
              <w:adjustRightInd w:val="0"/>
              <w:jc w:val="center"/>
              <w:rPr>
                <w:rFonts w:ascii="Arial" w:hAnsi="Arial" w:cs="Arial"/>
              </w:rPr>
            </w:pPr>
          </w:p>
        </w:tc>
        <w:tc>
          <w:tcPr>
            <w:tcW w:w="6305" w:type="dxa"/>
            <w:vMerge/>
            <w:shd w:val="clear" w:color="auto" w:fill="D9D9D9"/>
            <w:vAlign w:val="center"/>
          </w:tcPr>
          <w:p w:rsidR="002B4464" w:rsidRPr="00AE21F8" w:rsidRDefault="002B4464" w:rsidP="008F08CE">
            <w:pPr>
              <w:autoSpaceDE w:val="0"/>
              <w:autoSpaceDN w:val="0"/>
              <w:adjustRightInd w:val="0"/>
              <w:jc w:val="center"/>
              <w:rPr>
                <w:rFonts w:ascii="Arial" w:hAnsi="Arial" w:cs="Arial"/>
              </w:rPr>
            </w:pPr>
          </w:p>
        </w:tc>
        <w:tc>
          <w:tcPr>
            <w:tcW w:w="2415" w:type="dxa"/>
            <w:vMerge/>
            <w:shd w:val="clear" w:color="auto" w:fill="D9D9D9"/>
            <w:vAlign w:val="center"/>
          </w:tcPr>
          <w:p w:rsidR="002B4464" w:rsidRPr="00F02FE5" w:rsidRDefault="002B4464"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SA-6</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Software Usage Restrictions</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Management</w:t>
            </w:r>
          </w:p>
        </w:tc>
        <w:tc>
          <w:tcPr>
            <w:tcW w:w="6305" w:type="dxa"/>
            <w:shd w:val="clear" w:color="auto" w:fill="D9D9D9"/>
            <w:vAlign w:val="center"/>
          </w:tcPr>
          <w:p w:rsidR="00F02FE5" w:rsidRPr="00AE21F8" w:rsidRDefault="00F02FE5" w:rsidP="008F08CE">
            <w:pPr>
              <w:autoSpaceDE w:val="0"/>
              <w:autoSpaceDN w:val="0"/>
              <w:adjustRightInd w:val="0"/>
              <w:jc w:val="center"/>
              <w:rPr>
                <w:rFonts w:ascii="Arial" w:hAnsi="Arial" w:cs="Arial"/>
              </w:rPr>
            </w:pPr>
            <w:r>
              <w:rPr>
                <w:rFonts w:ascii="Arial" w:hAnsi="Arial" w:cs="Arial"/>
              </w:rPr>
              <w:t>N/A</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SA-7</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User-Installed Software</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Management</w:t>
            </w:r>
          </w:p>
        </w:tc>
        <w:tc>
          <w:tcPr>
            <w:tcW w:w="6305" w:type="dxa"/>
            <w:shd w:val="clear" w:color="auto" w:fill="D9D9D9"/>
            <w:vAlign w:val="center"/>
          </w:tcPr>
          <w:p w:rsidR="00F02FE5" w:rsidRPr="00AE21F8" w:rsidRDefault="00F02FE5" w:rsidP="008F08CE">
            <w:pPr>
              <w:autoSpaceDE w:val="0"/>
              <w:autoSpaceDN w:val="0"/>
              <w:adjustRightInd w:val="0"/>
              <w:jc w:val="center"/>
              <w:rPr>
                <w:rFonts w:ascii="Arial" w:hAnsi="Arial" w:cs="Arial"/>
              </w:rPr>
            </w:pPr>
            <w:r>
              <w:rPr>
                <w:rFonts w:ascii="Arial" w:hAnsi="Arial" w:cs="Arial"/>
              </w:rPr>
              <w:t>N/A</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SA-8</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Security Engineering Principles</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Management</w:t>
            </w: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8E32C0">
              <w:rPr>
                <w:rFonts w:ascii="Arial" w:hAnsi="Arial" w:cs="Arial"/>
              </w:rPr>
              <w:t>ISDM Toolkit</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SA-9</w:t>
            </w:r>
          </w:p>
        </w:tc>
        <w:tc>
          <w:tcPr>
            <w:tcW w:w="2728" w:type="dxa"/>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External Information System Services</w:t>
            </w:r>
          </w:p>
        </w:tc>
        <w:tc>
          <w:tcPr>
            <w:tcW w:w="2300" w:type="dxa"/>
            <w:shd w:val="clear" w:color="auto" w:fill="4BACC6"/>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Management</w:t>
            </w:r>
            <w:r w:rsidR="00BA1464">
              <w:rPr>
                <w:rFonts w:ascii="Arial" w:hAnsi="Arial" w:cs="Arial"/>
              </w:rPr>
              <w:t>/BEA</w:t>
            </w:r>
          </w:p>
        </w:tc>
        <w:tc>
          <w:tcPr>
            <w:tcW w:w="6305" w:type="dxa"/>
            <w:vAlign w:val="center"/>
          </w:tcPr>
          <w:p w:rsidR="00F02FE5" w:rsidRPr="00461857" w:rsidRDefault="00F02FE5" w:rsidP="008F08CE">
            <w:pPr>
              <w:autoSpaceDE w:val="0"/>
              <w:autoSpaceDN w:val="0"/>
              <w:adjustRightInd w:val="0"/>
              <w:jc w:val="center"/>
              <w:rPr>
                <w:rFonts w:ascii="Arial" w:hAnsi="Arial" w:cs="Arial"/>
                <w:sz w:val="20"/>
                <w:szCs w:val="20"/>
              </w:rPr>
            </w:pPr>
            <w:r w:rsidRPr="00461857">
              <w:rPr>
                <w:rFonts w:ascii="Arial" w:hAnsi="Arial" w:cs="Arial"/>
                <w:i/>
                <w:iCs/>
                <w:sz w:val="20"/>
                <w:szCs w:val="20"/>
              </w:rPr>
              <w:t>IDENTIFICATION OF FUNCTIONS</w:t>
            </w:r>
            <w:r>
              <w:rPr>
                <w:rFonts w:ascii="Arial" w:hAnsi="Arial" w:cs="Arial"/>
                <w:i/>
                <w:iCs/>
                <w:sz w:val="20"/>
                <w:szCs w:val="20"/>
              </w:rPr>
              <w:t xml:space="preserve">, </w:t>
            </w:r>
            <w:r w:rsidRPr="00461857">
              <w:rPr>
                <w:rFonts w:ascii="Arial" w:hAnsi="Arial" w:cs="Arial"/>
                <w:i/>
                <w:iCs/>
                <w:sz w:val="20"/>
                <w:szCs w:val="20"/>
              </w:rPr>
              <w:t>PORTS</w:t>
            </w:r>
            <w:r>
              <w:rPr>
                <w:rFonts w:ascii="Arial" w:hAnsi="Arial" w:cs="Arial"/>
                <w:i/>
                <w:iCs/>
                <w:sz w:val="20"/>
                <w:szCs w:val="20"/>
              </w:rPr>
              <w:t xml:space="preserve">, </w:t>
            </w:r>
            <w:r w:rsidRPr="00461857">
              <w:rPr>
                <w:rFonts w:ascii="Arial" w:hAnsi="Arial" w:cs="Arial"/>
                <w:i/>
                <w:iCs/>
                <w:sz w:val="20"/>
                <w:szCs w:val="20"/>
              </w:rPr>
              <w:t>PROTOCOLS</w:t>
            </w:r>
            <w:r>
              <w:rPr>
                <w:rFonts w:ascii="Arial" w:hAnsi="Arial" w:cs="Arial"/>
                <w:i/>
                <w:iCs/>
                <w:sz w:val="20"/>
                <w:szCs w:val="20"/>
              </w:rPr>
              <w:t xml:space="preserve">, </w:t>
            </w:r>
            <w:r w:rsidRPr="00461857">
              <w:rPr>
                <w:rFonts w:ascii="Arial" w:hAnsi="Arial" w:cs="Arial"/>
                <w:i/>
                <w:iCs/>
                <w:sz w:val="20"/>
                <w:szCs w:val="20"/>
              </w:rPr>
              <w:t>SERVICES</w:t>
            </w:r>
          </w:p>
        </w:tc>
        <w:tc>
          <w:tcPr>
            <w:tcW w:w="2415" w:type="dxa"/>
            <w:shd w:val="clear" w:color="auto" w:fill="auto"/>
            <w:vAlign w:val="center"/>
          </w:tcPr>
          <w:p w:rsidR="00F02FE5" w:rsidRPr="00F02FE5" w:rsidRDefault="00F02FE5" w:rsidP="008F08CE">
            <w:pPr>
              <w:autoSpaceDE w:val="0"/>
              <w:autoSpaceDN w:val="0"/>
              <w:adjustRightInd w:val="0"/>
              <w:jc w:val="center"/>
              <w:rPr>
                <w:rFonts w:ascii="Arial" w:hAnsi="Arial" w:cs="Arial"/>
                <w:i/>
                <w:iCs/>
                <w:sz w:val="20"/>
                <w:szCs w:val="20"/>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SA-10</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Developer Configuration Management</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Management</w:t>
            </w:r>
          </w:p>
        </w:tc>
        <w:tc>
          <w:tcPr>
            <w:tcW w:w="6305" w:type="dxa"/>
            <w:shd w:val="clear" w:color="auto" w:fill="D9D9D9"/>
            <w:vAlign w:val="center"/>
          </w:tcPr>
          <w:p w:rsidR="00F02FE5" w:rsidRPr="008E32C0" w:rsidRDefault="00F02FE5" w:rsidP="008F08CE">
            <w:pPr>
              <w:autoSpaceDE w:val="0"/>
              <w:autoSpaceDN w:val="0"/>
              <w:adjustRightInd w:val="0"/>
              <w:jc w:val="center"/>
              <w:rPr>
                <w:rFonts w:ascii="Arial" w:hAnsi="Arial" w:cs="Arial"/>
              </w:rPr>
            </w:pPr>
            <w:r w:rsidRPr="008E32C0">
              <w:rPr>
                <w:rFonts w:ascii="Arial" w:hAnsi="Arial" w:cs="Arial"/>
              </w:rPr>
              <w:t xml:space="preserve">ISDM </w:t>
            </w:r>
            <w:r>
              <w:rPr>
                <w:rFonts w:ascii="Arial" w:hAnsi="Arial" w:cs="Arial"/>
              </w:rPr>
              <w:t>Toolkit</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SA-11</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Developer Security Testing</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Management</w:t>
            </w:r>
          </w:p>
        </w:tc>
        <w:tc>
          <w:tcPr>
            <w:tcW w:w="6305" w:type="dxa"/>
            <w:shd w:val="clear" w:color="auto" w:fill="D9D9D9"/>
            <w:vAlign w:val="center"/>
          </w:tcPr>
          <w:p w:rsidR="00F02FE5" w:rsidRPr="008E32C0" w:rsidRDefault="00F02FE5" w:rsidP="008F08CE">
            <w:pPr>
              <w:autoSpaceDE w:val="0"/>
              <w:autoSpaceDN w:val="0"/>
              <w:adjustRightInd w:val="0"/>
              <w:jc w:val="center"/>
              <w:rPr>
                <w:rFonts w:ascii="Arial" w:hAnsi="Arial" w:cs="Arial"/>
              </w:rPr>
            </w:pPr>
            <w:r w:rsidRPr="008E32C0">
              <w:rPr>
                <w:rFonts w:ascii="Arial" w:hAnsi="Arial" w:cs="Arial"/>
              </w:rPr>
              <w:t>ISDM Toolkit</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SA-12</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Supply Chain Protection</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Management</w:t>
            </w:r>
          </w:p>
        </w:tc>
        <w:tc>
          <w:tcPr>
            <w:tcW w:w="6305" w:type="dxa"/>
            <w:shd w:val="clear" w:color="auto" w:fill="D9D9D9"/>
            <w:vAlign w:val="center"/>
          </w:tcPr>
          <w:p w:rsidR="00F02FE5" w:rsidRPr="008E32C0" w:rsidRDefault="00F02FE5" w:rsidP="008F08CE">
            <w:pPr>
              <w:autoSpaceDE w:val="0"/>
              <w:autoSpaceDN w:val="0"/>
              <w:adjustRightInd w:val="0"/>
              <w:jc w:val="center"/>
              <w:rPr>
                <w:rFonts w:ascii="Arial" w:hAnsi="Arial" w:cs="Arial"/>
              </w:rPr>
            </w:pPr>
            <w:r w:rsidRPr="008E32C0">
              <w:rPr>
                <w:rFonts w:ascii="Arial" w:hAnsi="Arial" w:cs="Arial"/>
              </w:rPr>
              <w:t>N/A</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SA-13</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Trustworthiness</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Management</w:t>
            </w:r>
          </w:p>
        </w:tc>
        <w:tc>
          <w:tcPr>
            <w:tcW w:w="6305" w:type="dxa"/>
            <w:shd w:val="clear" w:color="auto" w:fill="D9D9D9"/>
            <w:vAlign w:val="center"/>
          </w:tcPr>
          <w:p w:rsidR="00F02FE5" w:rsidRPr="008E32C0" w:rsidRDefault="00F02FE5" w:rsidP="008F08CE">
            <w:pPr>
              <w:autoSpaceDE w:val="0"/>
              <w:autoSpaceDN w:val="0"/>
              <w:adjustRightInd w:val="0"/>
              <w:jc w:val="center"/>
              <w:rPr>
                <w:rFonts w:ascii="Arial" w:hAnsi="Arial" w:cs="Arial"/>
              </w:rPr>
            </w:pPr>
            <w:r w:rsidRPr="008E32C0">
              <w:rPr>
                <w:rFonts w:ascii="Arial" w:hAnsi="Arial" w:cs="Arial"/>
              </w:rPr>
              <w:t xml:space="preserve">N/A </w:t>
            </w:r>
            <w:r>
              <w:rPr>
                <w:rFonts w:ascii="Arial" w:hAnsi="Arial" w:cs="Arial"/>
              </w:rPr>
              <w:t>(pending RMF</w:t>
            </w:r>
            <w:r w:rsidRPr="008E32C0">
              <w:rPr>
                <w:rFonts w:ascii="Arial" w:hAnsi="Arial" w:cs="Arial"/>
              </w:rPr>
              <w:t>)</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SA-14</w:t>
            </w:r>
          </w:p>
        </w:tc>
        <w:tc>
          <w:tcPr>
            <w:tcW w:w="2728" w:type="dxa"/>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Critical Information System Components</w:t>
            </w:r>
          </w:p>
        </w:tc>
        <w:tc>
          <w:tcPr>
            <w:tcW w:w="2300" w:type="dxa"/>
            <w:shd w:val="clear" w:color="auto" w:fill="C0504D"/>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Management</w:t>
            </w:r>
            <w:r w:rsidR="00BA1464">
              <w:rPr>
                <w:rFonts w:ascii="Arial" w:hAnsi="Arial" w:cs="Arial"/>
              </w:rPr>
              <w:t>/</w:t>
            </w:r>
            <w:r w:rsidR="00FD60F6">
              <w:rPr>
                <w:rFonts w:ascii="Arial" w:hAnsi="Arial" w:cs="Arial"/>
              </w:rPr>
              <w:t>WINWIN</w:t>
            </w:r>
          </w:p>
        </w:tc>
        <w:tc>
          <w:tcPr>
            <w:tcW w:w="6305" w:type="dxa"/>
            <w:vAlign w:val="center"/>
          </w:tcPr>
          <w:p w:rsidR="00F02FE5" w:rsidRPr="008E32C0" w:rsidRDefault="00F02FE5" w:rsidP="008F08CE">
            <w:pPr>
              <w:autoSpaceDE w:val="0"/>
              <w:autoSpaceDN w:val="0"/>
              <w:adjustRightInd w:val="0"/>
              <w:jc w:val="center"/>
              <w:rPr>
                <w:rFonts w:ascii="Arial" w:hAnsi="Arial" w:cs="Arial"/>
              </w:rPr>
            </w:pPr>
          </w:p>
        </w:tc>
        <w:tc>
          <w:tcPr>
            <w:tcW w:w="2415" w:type="dxa"/>
            <w:shd w:val="clear" w:color="auto" w:fill="auto"/>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281E1D">
        <w:trPr>
          <w:gridAfter w:val="3"/>
          <w:wAfter w:w="12218" w:type="dxa"/>
          <w:trHeight w:val="449"/>
        </w:trPr>
        <w:tc>
          <w:tcPr>
            <w:tcW w:w="12403" w:type="dxa"/>
            <w:gridSpan w:val="4"/>
            <w:shd w:val="clear" w:color="auto" w:fill="A6A6A6"/>
            <w:vAlign w:val="center"/>
          </w:tcPr>
          <w:p w:rsidR="00F02FE5" w:rsidRPr="00DC0C23" w:rsidRDefault="00F02FE5" w:rsidP="008F08CE">
            <w:pPr>
              <w:autoSpaceDE w:val="0"/>
              <w:autoSpaceDN w:val="0"/>
              <w:adjustRightInd w:val="0"/>
              <w:rPr>
                <w:rFonts w:ascii="Arial" w:hAnsi="Arial" w:cs="Arial"/>
                <w:b/>
              </w:rPr>
            </w:pPr>
            <w:r w:rsidRPr="00DC0C23">
              <w:rPr>
                <w:rFonts w:ascii="Arial" w:hAnsi="Arial" w:cs="Arial"/>
                <w:b/>
              </w:rPr>
              <w:t>System &amp; Communications Protection</w:t>
            </w:r>
          </w:p>
        </w:tc>
        <w:tc>
          <w:tcPr>
            <w:tcW w:w="2415" w:type="dxa"/>
            <w:shd w:val="clear" w:color="auto" w:fill="A6A6A6"/>
            <w:vAlign w:val="center"/>
          </w:tcPr>
          <w:p w:rsidR="00F02FE5" w:rsidRPr="00F02FE5" w:rsidRDefault="00F02FE5" w:rsidP="008F08CE">
            <w:pPr>
              <w:autoSpaceDE w:val="0"/>
              <w:autoSpaceDN w:val="0"/>
              <w:adjustRightInd w:val="0"/>
              <w:jc w:val="center"/>
              <w:rPr>
                <w:rFonts w:ascii="Arial" w:hAnsi="Arial" w:cs="Arial"/>
                <w:b/>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SC-1</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System and Communications Protection Policy and Procedures</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highlight w:val="green"/>
              </w:rPr>
            </w:pPr>
            <w:r w:rsidRPr="00AE21F8">
              <w:rPr>
                <w:rFonts w:ascii="Arial" w:hAnsi="Arial" w:cs="Arial"/>
              </w:rPr>
              <w:t>AP&amp;P 4-03, AP&amp;P 4-04</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SC-2</w:t>
            </w:r>
          </w:p>
        </w:tc>
        <w:tc>
          <w:tcPr>
            <w:tcW w:w="2728" w:type="dxa"/>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Application Partitioning</w:t>
            </w:r>
          </w:p>
        </w:tc>
        <w:tc>
          <w:tcPr>
            <w:tcW w:w="2300" w:type="dxa"/>
            <w:shd w:val="clear" w:color="auto" w:fill="4BACC6"/>
            <w:vAlign w:val="center"/>
          </w:tcPr>
          <w:p w:rsidR="00F02FE5" w:rsidRPr="00DC0C23" w:rsidRDefault="00BA1464" w:rsidP="008F08CE">
            <w:pPr>
              <w:autoSpaceDE w:val="0"/>
              <w:autoSpaceDN w:val="0"/>
              <w:adjustRightInd w:val="0"/>
              <w:jc w:val="center"/>
              <w:rPr>
                <w:rFonts w:ascii="Arial" w:hAnsi="Arial" w:cs="Arial"/>
              </w:rPr>
            </w:pPr>
            <w:r w:rsidRPr="00DC0C23">
              <w:rPr>
                <w:rFonts w:ascii="Arial" w:hAnsi="Arial" w:cs="Arial"/>
              </w:rPr>
              <w:t>Technical</w:t>
            </w:r>
            <w:r>
              <w:rPr>
                <w:rFonts w:ascii="Arial" w:hAnsi="Arial" w:cs="Arial"/>
              </w:rPr>
              <w:t>/BEA</w:t>
            </w:r>
          </w:p>
        </w:tc>
        <w:tc>
          <w:tcPr>
            <w:tcW w:w="6305" w:type="dxa"/>
            <w:vAlign w:val="center"/>
          </w:tcPr>
          <w:p w:rsidR="00F02FE5" w:rsidRPr="00DC0C23" w:rsidRDefault="00F02FE5" w:rsidP="008F08CE">
            <w:pPr>
              <w:tabs>
                <w:tab w:val="left" w:pos="195"/>
              </w:tabs>
              <w:autoSpaceDE w:val="0"/>
              <w:autoSpaceDN w:val="0"/>
              <w:adjustRightInd w:val="0"/>
              <w:jc w:val="center"/>
              <w:rPr>
                <w:rFonts w:ascii="Arial" w:hAnsi="Arial" w:cs="Arial"/>
              </w:rPr>
            </w:pPr>
          </w:p>
        </w:tc>
        <w:tc>
          <w:tcPr>
            <w:tcW w:w="2415" w:type="dxa"/>
            <w:shd w:val="clear" w:color="auto" w:fill="auto"/>
            <w:vAlign w:val="center"/>
          </w:tcPr>
          <w:p w:rsidR="00F02FE5" w:rsidRPr="00F02FE5" w:rsidRDefault="00F02FE5" w:rsidP="008F08CE">
            <w:pPr>
              <w:tabs>
                <w:tab w:val="left" w:pos="195"/>
              </w:tabs>
              <w:autoSpaceDE w:val="0"/>
              <w:autoSpaceDN w:val="0"/>
              <w:adjustRightInd w:val="0"/>
              <w:jc w:val="center"/>
              <w:rPr>
                <w:rFonts w:ascii="Arial" w:hAnsi="Arial" w:cs="Arial"/>
              </w:rPr>
            </w:pPr>
          </w:p>
        </w:tc>
      </w:tr>
      <w:tr w:rsidR="00F02FE5" w:rsidRPr="00DC0C23" w:rsidTr="00356EC8">
        <w:trPr>
          <w:gridAfter w:val="3"/>
          <w:wAfter w:w="12218" w:type="dxa"/>
          <w:trHeight w:val="224"/>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SC-3</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Security Function Isolation</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Pr>
                <w:rFonts w:ascii="Arial" w:hAnsi="Arial" w:cs="Arial"/>
              </w:rPr>
              <w:t>N/A</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SC-4</w:t>
            </w:r>
          </w:p>
        </w:tc>
        <w:tc>
          <w:tcPr>
            <w:tcW w:w="2728" w:type="dxa"/>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 xml:space="preserve">Information in Shared </w:t>
            </w:r>
            <w:r w:rsidRPr="00DC0C23">
              <w:rPr>
                <w:rFonts w:ascii="Arial" w:hAnsi="Arial" w:cs="Arial"/>
                <w:sz w:val="16"/>
                <w:szCs w:val="16"/>
              </w:rPr>
              <w:lastRenderedPageBreak/>
              <w:t>Resources</w:t>
            </w:r>
          </w:p>
        </w:tc>
        <w:tc>
          <w:tcPr>
            <w:tcW w:w="2300" w:type="dxa"/>
            <w:shd w:val="clear" w:color="auto" w:fill="C0504D"/>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lastRenderedPageBreak/>
              <w:t>Technical</w:t>
            </w:r>
            <w:r w:rsidR="00BA1464">
              <w:rPr>
                <w:rFonts w:ascii="Arial" w:hAnsi="Arial" w:cs="Arial"/>
              </w:rPr>
              <w:t>/</w:t>
            </w:r>
            <w:r w:rsidR="00FD60F6">
              <w:rPr>
                <w:rFonts w:ascii="Arial" w:hAnsi="Arial" w:cs="Arial"/>
              </w:rPr>
              <w:t>WIN</w:t>
            </w:r>
          </w:p>
        </w:tc>
        <w:tc>
          <w:tcPr>
            <w:tcW w:w="6305" w:type="dxa"/>
            <w:vAlign w:val="center"/>
          </w:tcPr>
          <w:p w:rsidR="00F02FE5" w:rsidRPr="00DC0C23" w:rsidRDefault="00F02FE5" w:rsidP="008F08CE">
            <w:pPr>
              <w:autoSpaceDE w:val="0"/>
              <w:autoSpaceDN w:val="0"/>
              <w:adjustRightInd w:val="0"/>
              <w:jc w:val="center"/>
              <w:rPr>
                <w:rFonts w:ascii="Arial" w:hAnsi="Arial" w:cs="Arial"/>
              </w:rPr>
            </w:pPr>
          </w:p>
        </w:tc>
        <w:tc>
          <w:tcPr>
            <w:tcW w:w="2415" w:type="dxa"/>
            <w:shd w:val="clear" w:color="auto" w:fill="auto"/>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lastRenderedPageBreak/>
              <w:t>SC-5</w:t>
            </w:r>
          </w:p>
        </w:tc>
        <w:tc>
          <w:tcPr>
            <w:tcW w:w="2728" w:type="dxa"/>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Denial of Service Protection</w:t>
            </w:r>
          </w:p>
        </w:tc>
        <w:tc>
          <w:tcPr>
            <w:tcW w:w="2300" w:type="dxa"/>
            <w:shd w:val="clear" w:color="auto" w:fill="C0504D"/>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r w:rsidR="00BA1464">
              <w:rPr>
                <w:rFonts w:ascii="Arial" w:hAnsi="Arial" w:cs="Arial"/>
              </w:rPr>
              <w:t>/</w:t>
            </w:r>
            <w:r w:rsidR="00FD60F6">
              <w:rPr>
                <w:rFonts w:ascii="Arial" w:hAnsi="Arial" w:cs="Arial"/>
              </w:rPr>
              <w:t>WIN</w:t>
            </w:r>
          </w:p>
        </w:tc>
        <w:tc>
          <w:tcPr>
            <w:tcW w:w="6305" w:type="dxa"/>
            <w:vAlign w:val="center"/>
          </w:tcPr>
          <w:p w:rsidR="00F02FE5" w:rsidRPr="00DC0C23" w:rsidRDefault="00F02FE5" w:rsidP="008F08CE">
            <w:pPr>
              <w:tabs>
                <w:tab w:val="left" w:pos="450"/>
              </w:tabs>
              <w:autoSpaceDE w:val="0"/>
              <w:autoSpaceDN w:val="0"/>
              <w:adjustRightInd w:val="0"/>
              <w:jc w:val="center"/>
              <w:rPr>
                <w:rFonts w:ascii="Arial" w:hAnsi="Arial" w:cs="Arial"/>
              </w:rPr>
            </w:pPr>
            <w:r w:rsidRPr="00DC0C23">
              <w:rPr>
                <w:rFonts w:ascii="Arial" w:hAnsi="Arial" w:cs="Arial"/>
              </w:rPr>
              <w:br/>
            </w:r>
          </w:p>
        </w:tc>
        <w:tc>
          <w:tcPr>
            <w:tcW w:w="2415" w:type="dxa"/>
            <w:shd w:val="clear" w:color="auto" w:fill="auto"/>
            <w:vAlign w:val="center"/>
          </w:tcPr>
          <w:p w:rsidR="00F02FE5" w:rsidRPr="00F02FE5" w:rsidRDefault="00F02FE5" w:rsidP="008F08CE">
            <w:pPr>
              <w:tabs>
                <w:tab w:val="left" w:pos="450"/>
              </w:tabs>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SC-6</w:t>
            </w:r>
          </w:p>
        </w:tc>
        <w:tc>
          <w:tcPr>
            <w:tcW w:w="2728" w:type="dxa"/>
            <w:shd w:val="clear" w:color="auto" w:fill="D9D9D9"/>
            <w:vAlign w:val="center"/>
          </w:tcPr>
          <w:p w:rsidR="00F02FE5" w:rsidRPr="00461857" w:rsidRDefault="00F02FE5" w:rsidP="008F08CE">
            <w:pPr>
              <w:autoSpaceDE w:val="0"/>
              <w:autoSpaceDN w:val="0"/>
              <w:adjustRightInd w:val="0"/>
              <w:rPr>
                <w:rFonts w:ascii="Arial" w:hAnsi="Arial" w:cs="Arial"/>
                <w:sz w:val="16"/>
                <w:szCs w:val="16"/>
              </w:rPr>
            </w:pPr>
            <w:r w:rsidRPr="00DC0C23">
              <w:rPr>
                <w:rFonts w:ascii="Arial" w:hAnsi="Arial" w:cs="Arial"/>
                <w:sz w:val="16"/>
                <w:szCs w:val="16"/>
              </w:rPr>
              <w:t>Resource Priority</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Pr>
                <w:rFonts w:ascii="Arial" w:hAnsi="Arial" w:cs="Arial"/>
              </w:rPr>
              <w:t>N/A</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BA1464" w:rsidRPr="00DC0C23" w:rsidTr="00356EC8">
        <w:trPr>
          <w:gridAfter w:val="3"/>
          <w:wAfter w:w="12218" w:type="dxa"/>
        </w:trPr>
        <w:tc>
          <w:tcPr>
            <w:tcW w:w="1070" w:type="dxa"/>
            <w:vAlign w:val="center"/>
          </w:tcPr>
          <w:p w:rsidR="00BA1464" w:rsidRPr="00DC0C23" w:rsidRDefault="00BA1464" w:rsidP="008F08CE">
            <w:pPr>
              <w:autoSpaceDE w:val="0"/>
              <w:autoSpaceDN w:val="0"/>
              <w:adjustRightInd w:val="0"/>
              <w:jc w:val="center"/>
              <w:rPr>
                <w:rFonts w:ascii="Arial" w:hAnsi="Arial" w:cs="Arial"/>
              </w:rPr>
            </w:pPr>
            <w:r w:rsidRPr="00DC0C23">
              <w:rPr>
                <w:rFonts w:ascii="Arial" w:hAnsi="Arial" w:cs="Arial"/>
              </w:rPr>
              <w:t>SC-7</w:t>
            </w:r>
          </w:p>
        </w:tc>
        <w:tc>
          <w:tcPr>
            <w:tcW w:w="2728" w:type="dxa"/>
            <w:vAlign w:val="center"/>
          </w:tcPr>
          <w:p w:rsidR="00BA1464" w:rsidRPr="00DC0C23" w:rsidRDefault="00BA1464" w:rsidP="008F08CE">
            <w:pPr>
              <w:autoSpaceDE w:val="0"/>
              <w:autoSpaceDN w:val="0"/>
              <w:adjustRightInd w:val="0"/>
              <w:rPr>
                <w:rFonts w:ascii="Arial" w:hAnsi="Arial" w:cs="Arial"/>
              </w:rPr>
            </w:pPr>
            <w:r w:rsidRPr="00DC0C23">
              <w:rPr>
                <w:rFonts w:ascii="Arial" w:hAnsi="Arial" w:cs="Arial"/>
                <w:sz w:val="16"/>
                <w:szCs w:val="16"/>
              </w:rPr>
              <w:t>Boundary Protection</w:t>
            </w:r>
          </w:p>
        </w:tc>
        <w:tc>
          <w:tcPr>
            <w:tcW w:w="2300" w:type="dxa"/>
            <w:shd w:val="clear" w:color="auto" w:fill="C0504D"/>
            <w:vAlign w:val="center"/>
          </w:tcPr>
          <w:p w:rsidR="00BA1464" w:rsidRDefault="00BA1464" w:rsidP="008F08CE">
            <w:pPr>
              <w:jc w:val="center"/>
            </w:pPr>
            <w:r w:rsidRPr="007E2C80">
              <w:rPr>
                <w:rFonts w:ascii="Arial" w:hAnsi="Arial" w:cs="Arial"/>
              </w:rPr>
              <w:t>Technical/</w:t>
            </w:r>
            <w:r w:rsidR="00FD60F6">
              <w:rPr>
                <w:rFonts w:ascii="Arial" w:hAnsi="Arial" w:cs="Arial"/>
              </w:rPr>
              <w:t>WIN</w:t>
            </w:r>
          </w:p>
        </w:tc>
        <w:tc>
          <w:tcPr>
            <w:tcW w:w="6305" w:type="dxa"/>
            <w:vAlign w:val="center"/>
          </w:tcPr>
          <w:p w:rsidR="00BA1464" w:rsidRPr="00DC0C23" w:rsidRDefault="00BA1464" w:rsidP="008F08CE">
            <w:pPr>
              <w:autoSpaceDE w:val="0"/>
              <w:autoSpaceDN w:val="0"/>
              <w:adjustRightInd w:val="0"/>
              <w:jc w:val="center"/>
              <w:rPr>
                <w:rFonts w:ascii="Arial" w:hAnsi="Arial" w:cs="Arial"/>
              </w:rPr>
            </w:pPr>
          </w:p>
        </w:tc>
        <w:tc>
          <w:tcPr>
            <w:tcW w:w="2415" w:type="dxa"/>
            <w:shd w:val="clear" w:color="auto" w:fill="auto"/>
            <w:vAlign w:val="center"/>
          </w:tcPr>
          <w:p w:rsidR="00BA1464" w:rsidRPr="00F02FE5" w:rsidRDefault="00BA1464" w:rsidP="008F08CE">
            <w:pPr>
              <w:autoSpaceDE w:val="0"/>
              <w:autoSpaceDN w:val="0"/>
              <w:adjustRightInd w:val="0"/>
              <w:jc w:val="center"/>
              <w:rPr>
                <w:rFonts w:ascii="Arial" w:hAnsi="Arial" w:cs="Arial"/>
              </w:rPr>
            </w:pPr>
          </w:p>
        </w:tc>
      </w:tr>
      <w:tr w:rsidR="00BA1464" w:rsidRPr="00DC0C23" w:rsidTr="00356EC8">
        <w:trPr>
          <w:gridAfter w:val="3"/>
          <w:wAfter w:w="12218" w:type="dxa"/>
        </w:trPr>
        <w:tc>
          <w:tcPr>
            <w:tcW w:w="1070" w:type="dxa"/>
            <w:vAlign w:val="center"/>
          </w:tcPr>
          <w:p w:rsidR="00BA1464" w:rsidRPr="00DC0C23" w:rsidRDefault="00BA1464" w:rsidP="008F08CE">
            <w:pPr>
              <w:autoSpaceDE w:val="0"/>
              <w:autoSpaceDN w:val="0"/>
              <w:adjustRightInd w:val="0"/>
              <w:jc w:val="center"/>
              <w:rPr>
                <w:rFonts w:ascii="Arial" w:hAnsi="Arial" w:cs="Arial"/>
              </w:rPr>
            </w:pPr>
            <w:r w:rsidRPr="00DC0C23">
              <w:rPr>
                <w:rFonts w:ascii="Arial" w:hAnsi="Arial" w:cs="Arial"/>
              </w:rPr>
              <w:t>SC-8</w:t>
            </w:r>
          </w:p>
        </w:tc>
        <w:tc>
          <w:tcPr>
            <w:tcW w:w="2728" w:type="dxa"/>
            <w:vAlign w:val="center"/>
          </w:tcPr>
          <w:p w:rsidR="00BA1464" w:rsidRPr="00DC0C23" w:rsidRDefault="00BA1464" w:rsidP="008F08CE">
            <w:pPr>
              <w:autoSpaceDE w:val="0"/>
              <w:autoSpaceDN w:val="0"/>
              <w:adjustRightInd w:val="0"/>
              <w:rPr>
                <w:rFonts w:ascii="Arial" w:hAnsi="Arial" w:cs="Arial"/>
              </w:rPr>
            </w:pPr>
            <w:r w:rsidRPr="00DC0C23">
              <w:rPr>
                <w:rFonts w:ascii="Arial" w:hAnsi="Arial" w:cs="Arial"/>
                <w:sz w:val="16"/>
                <w:szCs w:val="16"/>
              </w:rPr>
              <w:t>Transmission Integrity</w:t>
            </w:r>
          </w:p>
        </w:tc>
        <w:tc>
          <w:tcPr>
            <w:tcW w:w="2300" w:type="dxa"/>
            <w:shd w:val="clear" w:color="auto" w:fill="C0504D"/>
            <w:vAlign w:val="center"/>
          </w:tcPr>
          <w:p w:rsidR="00BA1464" w:rsidRDefault="00BA1464" w:rsidP="008F08CE">
            <w:pPr>
              <w:jc w:val="center"/>
            </w:pPr>
            <w:r w:rsidRPr="007E2C80">
              <w:rPr>
                <w:rFonts w:ascii="Arial" w:hAnsi="Arial" w:cs="Arial"/>
              </w:rPr>
              <w:t>Technical/</w:t>
            </w:r>
            <w:r w:rsidR="00FD60F6">
              <w:rPr>
                <w:rFonts w:ascii="Arial" w:hAnsi="Arial" w:cs="Arial"/>
              </w:rPr>
              <w:t>WIN</w:t>
            </w:r>
          </w:p>
        </w:tc>
        <w:tc>
          <w:tcPr>
            <w:tcW w:w="6305" w:type="dxa"/>
            <w:vAlign w:val="center"/>
          </w:tcPr>
          <w:p w:rsidR="00BA1464" w:rsidRPr="00DC0C23" w:rsidRDefault="00BA1464" w:rsidP="008F08CE">
            <w:pPr>
              <w:tabs>
                <w:tab w:val="left" w:pos="270"/>
              </w:tabs>
              <w:autoSpaceDE w:val="0"/>
              <w:autoSpaceDN w:val="0"/>
              <w:adjustRightInd w:val="0"/>
              <w:jc w:val="center"/>
              <w:rPr>
                <w:rFonts w:ascii="Arial" w:hAnsi="Arial" w:cs="Arial"/>
              </w:rPr>
            </w:pPr>
          </w:p>
        </w:tc>
        <w:tc>
          <w:tcPr>
            <w:tcW w:w="2415" w:type="dxa"/>
            <w:shd w:val="clear" w:color="auto" w:fill="auto"/>
            <w:vAlign w:val="center"/>
          </w:tcPr>
          <w:p w:rsidR="00BA1464" w:rsidRPr="00F02FE5" w:rsidRDefault="00BA1464" w:rsidP="008F08CE">
            <w:pPr>
              <w:tabs>
                <w:tab w:val="left" w:pos="270"/>
              </w:tabs>
              <w:autoSpaceDE w:val="0"/>
              <w:autoSpaceDN w:val="0"/>
              <w:adjustRightInd w:val="0"/>
              <w:jc w:val="center"/>
              <w:rPr>
                <w:rFonts w:ascii="Arial" w:hAnsi="Arial" w:cs="Arial"/>
              </w:rPr>
            </w:pPr>
          </w:p>
        </w:tc>
      </w:tr>
      <w:tr w:rsidR="00BA1464" w:rsidRPr="00DC0C23" w:rsidTr="00356EC8">
        <w:trPr>
          <w:gridAfter w:val="3"/>
          <w:wAfter w:w="12218" w:type="dxa"/>
        </w:trPr>
        <w:tc>
          <w:tcPr>
            <w:tcW w:w="1070" w:type="dxa"/>
            <w:vAlign w:val="center"/>
          </w:tcPr>
          <w:p w:rsidR="00BA1464" w:rsidRPr="00DC0C23" w:rsidRDefault="00BA1464" w:rsidP="008F08CE">
            <w:pPr>
              <w:autoSpaceDE w:val="0"/>
              <w:autoSpaceDN w:val="0"/>
              <w:adjustRightInd w:val="0"/>
              <w:jc w:val="center"/>
              <w:rPr>
                <w:rFonts w:ascii="Arial" w:hAnsi="Arial" w:cs="Arial"/>
              </w:rPr>
            </w:pPr>
            <w:r w:rsidRPr="00DC0C23">
              <w:rPr>
                <w:rFonts w:ascii="Arial" w:hAnsi="Arial" w:cs="Arial"/>
              </w:rPr>
              <w:t>SC-9</w:t>
            </w:r>
          </w:p>
        </w:tc>
        <w:tc>
          <w:tcPr>
            <w:tcW w:w="2728" w:type="dxa"/>
            <w:vAlign w:val="center"/>
          </w:tcPr>
          <w:p w:rsidR="00BA1464" w:rsidRPr="00DC0C23" w:rsidRDefault="00BA1464" w:rsidP="008F08CE">
            <w:pPr>
              <w:autoSpaceDE w:val="0"/>
              <w:autoSpaceDN w:val="0"/>
              <w:adjustRightInd w:val="0"/>
              <w:rPr>
                <w:rFonts w:ascii="Arial" w:hAnsi="Arial" w:cs="Arial"/>
              </w:rPr>
            </w:pPr>
            <w:r w:rsidRPr="00DC0C23">
              <w:rPr>
                <w:rFonts w:ascii="Arial" w:hAnsi="Arial" w:cs="Arial"/>
                <w:sz w:val="16"/>
                <w:szCs w:val="16"/>
              </w:rPr>
              <w:t>Transmission Confidentiality</w:t>
            </w:r>
          </w:p>
        </w:tc>
        <w:tc>
          <w:tcPr>
            <w:tcW w:w="2300" w:type="dxa"/>
            <w:shd w:val="clear" w:color="auto" w:fill="C0504D"/>
            <w:vAlign w:val="center"/>
          </w:tcPr>
          <w:p w:rsidR="00BA1464" w:rsidRDefault="00BA1464" w:rsidP="008F08CE">
            <w:pPr>
              <w:jc w:val="center"/>
            </w:pPr>
            <w:r w:rsidRPr="007E2C80">
              <w:rPr>
                <w:rFonts w:ascii="Arial" w:hAnsi="Arial" w:cs="Arial"/>
              </w:rPr>
              <w:t>Technical/</w:t>
            </w:r>
            <w:r w:rsidR="00FD60F6">
              <w:rPr>
                <w:rFonts w:ascii="Arial" w:hAnsi="Arial" w:cs="Arial"/>
              </w:rPr>
              <w:t>WIN</w:t>
            </w:r>
          </w:p>
        </w:tc>
        <w:tc>
          <w:tcPr>
            <w:tcW w:w="6305" w:type="dxa"/>
            <w:vAlign w:val="center"/>
          </w:tcPr>
          <w:p w:rsidR="00BA1464" w:rsidRPr="00DC0C23" w:rsidRDefault="00BA1464" w:rsidP="008F08CE">
            <w:pPr>
              <w:autoSpaceDE w:val="0"/>
              <w:autoSpaceDN w:val="0"/>
              <w:adjustRightInd w:val="0"/>
              <w:jc w:val="center"/>
              <w:rPr>
                <w:rFonts w:ascii="Arial" w:hAnsi="Arial" w:cs="Arial"/>
              </w:rPr>
            </w:pPr>
          </w:p>
        </w:tc>
        <w:tc>
          <w:tcPr>
            <w:tcW w:w="2415" w:type="dxa"/>
            <w:shd w:val="clear" w:color="auto" w:fill="auto"/>
            <w:vAlign w:val="center"/>
          </w:tcPr>
          <w:p w:rsidR="00BA1464" w:rsidRPr="00F02FE5" w:rsidRDefault="00BA1464" w:rsidP="008F08CE">
            <w:pPr>
              <w:autoSpaceDE w:val="0"/>
              <w:autoSpaceDN w:val="0"/>
              <w:adjustRightInd w:val="0"/>
              <w:jc w:val="center"/>
              <w:rPr>
                <w:rFonts w:ascii="Arial" w:hAnsi="Arial" w:cs="Arial"/>
              </w:rPr>
            </w:pPr>
          </w:p>
        </w:tc>
      </w:tr>
      <w:tr w:rsidR="00BA1464" w:rsidRPr="00DC0C23" w:rsidTr="00356EC8">
        <w:trPr>
          <w:gridAfter w:val="3"/>
          <w:wAfter w:w="12218" w:type="dxa"/>
        </w:trPr>
        <w:tc>
          <w:tcPr>
            <w:tcW w:w="1070" w:type="dxa"/>
            <w:vAlign w:val="center"/>
          </w:tcPr>
          <w:p w:rsidR="00BA1464" w:rsidRPr="00DC0C23" w:rsidRDefault="00BA1464" w:rsidP="008F08CE">
            <w:pPr>
              <w:autoSpaceDE w:val="0"/>
              <w:autoSpaceDN w:val="0"/>
              <w:adjustRightInd w:val="0"/>
              <w:jc w:val="center"/>
              <w:rPr>
                <w:rFonts w:ascii="Arial" w:hAnsi="Arial" w:cs="Arial"/>
              </w:rPr>
            </w:pPr>
            <w:r w:rsidRPr="00DC0C23">
              <w:rPr>
                <w:rFonts w:ascii="Arial" w:hAnsi="Arial" w:cs="Arial"/>
              </w:rPr>
              <w:t>SC-10</w:t>
            </w:r>
          </w:p>
        </w:tc>
        <w:tc>
          <w:tcPr>
            <w:tcW w:w="2728" w:type="dxa"/>
            <w:vAlign w:val="center"/>
          </w:tcPr>
          <w:p w:rsidR="00BA1464" w:rsidRPr="00DC0C23" w:rsidRDefault="00BA1464" w:rsidP="008F08CE">
            <w:pPr>
              <w:autoSpaceDE w:val="0"/>
              <w:autoSpaceDN w:val="0"/>
              <w:adjustRightInd w:val="0"/>
              <w:rPr>
                <w:rFonts w:ascii="Arial" w:hAnsi="Arial" w:cs="Arial"/>
              </w:rPr>
            </w:pPr>
            <w:r w:rsidRPr="00DC0C23">
              <w:rPr>
                <w:rFonts w:ascii="Arial" w:hAnsi="Arial" w:cs="Arial"/>
                <w:sz w:val="16"/>
                <w:szCs w:val="16"/>
              </w:rPr>
              <w:t>Network Disconnect</w:t>
            </w:r>
          </w:p>
        </w:tc>
        <w:tc>
          <w:tcPr>
            <w:tcW w:w="2300" w:type="dxa"/>
            <w:shd w:val="clear" w:color="auto" w:fill="C0504D"/>
            <w:vAlign w:val="center"/>
          </w:tcPr>
          <w:p w:rsidR="00BA1464" w:rsidRDefault="00BA1464" w:rsidP="008F08CE">
            <w:pPr>
              <w:jc w:val="center"/>
            </w:pPr>
            <w:r w:rsidRPr="007E2C80">
              <w:rPr>
                <w:rFonts w:ascii="Arial" w:hAnsi="Arial" w:cs="Arial"/>
              </w:rPr>
              <w:t>Technical/</w:t>
            </w:r>
            <w:r w:rsidR="00FD60F6">
              <w:rPr>
                <w:rFonts w:ascii="Arial" w:hAnsi="Arial" w:cs="Arial"/>
              </w:rPr>
              <w:t>WIN</w:t>
            </w:r>
          </w:p>
        </w:tc>
        <w:tc>
          <w:tcPr>
            <w:tcW w:w="6305" w:type="dxa"/>
            <w:vAlign w:val="center"/>
          </w:tcPr>
          <w:p w:rsidR="00BA1464" w:rsidRPr="00DC0C23" w:rsidRDefault="00BA1464" w:rsidP="008F08CE">
            <w:pPr>
              <w:autoSpaceDE w:val="0"/>
              <w:autoSpaceDN w:val="0"/>
              <w:adjustRightInd w:val="0"/>
              <w:jc w:val="center"/>
              <w:rPr>
                <w:rFonts w:ascii="Arial" w:hAnsi="Arial" w:cs="Arial"/>
              </w:rPr>
            </w:pPr>
          </w:p>
        </w:tc>
        <w:tc>
          <w:tcPr>
            <w:tcW w:w="2415" w:type="dxa"/>
            <w:shd w:val="clear" w:color="auto" w:fill="auto"/>
            <w:vAlign w:val="center"/>
          </w:tcPr>
          <w:p w:rsidR="00BA1464" w:rsidRPr="00F02FE5" w:rsidRDefault="00BA1464"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SC-11</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Trusted Path</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p>
        </w:tc>
        <w:tc>
          <w:tcPr>
            <w:tcW w:w="6305" w:type="dxa"/>
            <w:shd w:val="clear" w:color="auto" w:fill="D9D9D9"/>
            <w:vAlign w:val="center"/>
          </w:tcPr>
          <w:p w:rsidR="00F02FE5" w:rsidRPr="00DC0C23" w:rsidRDefault="00F02FE5" w:rsidP="008F08CE">
            <w:pPr>
              <w:tabs>
                <w:tab w:val="left" w:pos="630"/>
              </w:tabs>
              <w:autoSpaceDE w:val="0"/>
              <w:autoSpaceDN w:val="0"/>
              <w:adjustRightInd w:val="0"/>
              <w:jc w:val="center"/>
              <w:rPr>
                <w:rFonts w:ascii="Arial" w:hAnsi="Arial" w:cs="Arial"/>
              </w:rPr>
            </w:pPr>
            <w:r>
              <w:rPr>
                <w:rFonts w:ascii="Arial" w:hAnsi="Arial" w:cs="Arial"/>
              </w:rPr>
              <w:t>N/A</w:t>
            </w:r>
          </w:p>
        </w:tc>
        <w:tc>
          <w:tcPr>
            <w:tcW w:w="2415" w:type="dxa"/>
            <w:shd w:val="clear" w:color="auto" w:fill="D9D9D9"/>
            <w:vAlign w:val="center"/>
          </w:tcPr>
          <w:p w:rsidR="00F02FE5" w:rsidRPr="00F02FE5" w:rsidRDefault="00F02FE5" w:rsidP="008F08CE">
            <w:pPr>
              <w:tabs>
                <w:tab w:val="left" w:pos="630"/>
              </w:tabs>
              <w:autoSpaceDE w:val="0"/>
              <w:autoSpaceDN w:val="0"/>
              <w:adjustRightInd w:val="0"/>
              <w:jc w:val="center"/>
              <w:rPr>
                <w:rFonts w:ascii="Arial" w:hAnsi="Arial" w:cs="Arial"/>
              </w:rPr>
            </w:pPr>
          </w:p>
        </w:tc>
      </w:tr>
      <w:tr w:rsidR="00BA1464" w:rsidRPr="00DC0C23" w:rsidTr="00356EC8">
        <w:trPr>
          <w:gridAfter w:val="3"/>
          <w:wAfter w:w="12218" w:type="dxa"/>
        </w:trPr>
        <w:tc>
          <w:tcPr>
            <w:tcW w:w="1070" w:type="dxa"/>
            <w:vAlign w:val="center"/>
          </w:tcPr>
          <w:p w:rsidR="00BA1464" w:rsidRPr="00DC0C23" w:rsidRDefault="00BA1464" w:rsidP="008F08CE">
            <w:pPr>
              <w:autoSpaceDE w:val="0"/>
              <w:autoSpaceDN w:val="0"/>
              <w:adjustRightInd w:val="0"/>
              <w:jc w:val="center"/>
              <w:rPr>
                <w:rFonts w:ascii="Arial" w:hAnsi="Arial" w:cs="Arial"/>
              </w:rPr>
            </w:pPr>
            <w:r w:rsidRPr="00DC0C23">
              <w:rPr>
                <w:rFonts w:ascii="Arial" w:hAnsi="Arial" w:cs="Arial"/>
              </w:rPr>
              <w:t>SC-12</w:t>
            </w:r>
          </w:p>
        </w:tc>
        <w:tc>
          <w:tcPr>
            <w:tcW w:w="2728" w:type="dxa"/>
            <w:vAlign w:val="center"/>
          </w:tcPr>
          <w:p w:rsidR="00BA1464" w:rsidRPr="00DC0C23" w:rsidRDefault="00BA1464" w:rsidP="008F08CE">
            <w:pPr>
              <w:autoSpaceDE w:val="0"/>
              <w:autoSpaceDN w:val="0"/>
              <w:adjustRightInd w:val="0"/>
              <w:rPr>
                <w:rFonts w:ascii="Arial" w:hAnsi="Arial" w:cs="Arial"/>
              </w:rPr>
            </w:pPr>
            <w:r w:rsidRPr="00DC0C23">
              <w:rPr>
                <w:rFonts w:ascii="Arial" w:hAnsi="Arial" w:cs="Arial"/>
                <w:sz w:val="16"/>
                <w:szCs w:val="16"/>
              </w:rPr>
              <w:t>Cryptographic Key Establishment and Management</w:t>
            </w:r>
          </w:p>
        </w:tc>
        <w:tc>
          <w:tcPr>
            <w:tcW w:w="2300" w:type="dxa"/>
            <w:shd w:val="clear" w:color="auto" w:fill="C0504D"/>
            <w:vAlign w:val="center"/>
          </w:tcPr>
          <w:p w:rsidR="00BA1464" w:rsidRDefault="00BA1464" w:rsidP="008F08CE">
            <w:pPr>
              <w:jc w:val="center"/>
            </w:pPr>
            <w:r w:rsidRPr="00AA43EC">
              <w:rPr>
                <w:rFonts w:ascii="Arial" w:hAnsi="Arial" w:cs="Arial"/>
              </w:rPr>
              <w:t>Technical/</w:t>
            </w:r>
            <w:r w:rsidR="00FD60F6">
              <w:rPr>
                <w:rFonts w:ascii="Arial" w:hAnsi="Arial" w:cs="Arial"/>
              </w:rPr>
              <w:t>WIN</w:t>
            </w:r>
          </w:p>
        </w:tc>
        <w:tc>
          <w:tcPr>
            <w:tcW w:w="6305" w:type="dxa"/>
            <w:vAlign w:val="center"/>
          </w:tcPr>
          <w:p w:rsidR="00BA1464" w:rsidRPr="00DC0C23" w:rsidRDefault="00BA1464" w:rsidP="008F08CE">
            <w:pPr>
              <w:autoSpaceDE w:val="0"/>
              <w:autoSpaceDN w:val="0"/>
              <w:adjustRightInd w:val="0"/>
              <w:jc w:val="center"/>
              <w:rPr>
                <w:rFonts w:ascii="Arial" w:hAnsi="Arial" w:cs="Arial"/>
              </w:rPr>
            </w:pPr>
          </w:p>
        </w:tc>
        <w:tc>
          <w:tcPr>
            <w:tcW w:w="2415" w:type="dxa"/>
            <w:shd w:val="clear" w:color="auto" w:fill="auto"/>
            <w:vAlign w:val="center"/>
          </w:tcPr>
          <w:p w:rsidR="00BA1464" w:rsidRPr="00F02FE5" w:rsidRDefault="00BA1464" w:rsidP="008F08CE">
            <w:pPr>
              <w:autoSpaceDE w:val="0"/>
              <w:autoSpaceDN w:val="0"/>
              <w:adjustRightInd w:val="0"/>
              <w:jc w:val="center"/>
              <w:rPr>
                <w:rFonts w:ascii="Arial" w:hAnsi="Arial" w:cs="Arial"/>
              </w:rPr>
            </w:pPr>
          </w:p>
        </w:tc>
      </w:tr>
      <w:tr w:rsidR="00BA1464" w:rsidRPr="00DC0C23" w:rsidTr="00356EC8">
        <w:trPr>
          <w:gridAfter w:val="3"/>
          <w:wAfter w:w="12218" w:type="dxa"/>
        </w:trPr>
        <w:tc>
          <w:tcPr>
            <w:tcW w:w="1070" w:type="dxa"/>
            <w:vAlign w:val="center"/>
          </w:tcPr>
          <w:p w:rsidR="00BA1464" w:rsidRPr="00DC0C23" w:rsidRDefault="00BA1464" w:rsidP="008F08CE">
            <w:pPr>
              <w:autoSpaceDE w:val="0"/>
              <w:autoSpaceDN w:val="0"/>
              <w:adjustRightInd w:val="0"/>
              <w:jc w:val="center"/>
              <w:rPr>
                <w:rFonts w:ascii="Arial" w:hAnsi="Arial" w:cs="Arial"/>
              </w:rPr>
            </w:pPr>
            <w:r w:rsidRPr="00DC0C23">
              <w:rPr>
                <w:rFonts w:ascii="Arial" w:hAnsi="Arial" w:cs="Arial"/>
              </w:rPr>
              <w:t>SC-13</w:t>
            </w:r>
          </w:p>
        </w:tc>
        <w:tc>
          <w:tcPr>
            <w:tcW w:w="2728" w:type="dxa"/>
            <w:vAlign w:val="center"/>
          </w:tcPr>
          <w:p w:rsidR="00BA1464" w:rsidRPr="00DC0C23" w:rsidRDefault="00BA1464" w:rsidP="008F08CE">
            <w:pPr>
              <w:autoSpaceDE w:val="0"/>
              <w:autoSpaceDN w:val="0"/>
              <w:adjustRightInd w:val="0"/>
              <w:rPr>
                <w:rFonts w:ascii="Arial" w:hAnsi="Arial" w:cs="Arial"/>
              </w:rPr>
            </w:pPr>
            <w:r w:rsidRPr="00DC0C23">
              <w:rPr>
                <w:rFonts w:ascii="Arial" w:hAnsi="Arial" w:cs="Arial"/>
                <w:sz w:val="16"/>
                <w:szCs w:val="16"/>
              </w:rPr>
              <w:t>Use of Cryptography</w:t>
            </w:r>
          </w:p>
        </w:tc>
        <w:tc>
          <w:tcPr>
            <w:tcW w:w="2300" w:type="dxa"/>
            <w:shd w:val="clear" w:color="auto" w:fill="C0504D"/>
            <w:vAlign w:val="center"/>
          </w:tcPr>
          <w:p w:rsidR="00BA1464" w:rsidRDefault="00BA1464" w:rsidP="008F08CE">
            <w:pPr>
              <w:jc w:val="center"/>
            </w:pPr>
            <w:r w:rsidRPr="00AA43EC">
              <w:rPr>
                <w:rFonts w:ascii="Arial" w:hAnsi="Arial" w:cs="Arial"/>
              </w:rPr>
              <w:t>Technical/</w:t>
            </w:r>
            <w:r w:rsidR="00FD60F6">
              <w:rPr>
                <w:rFonts w:ascii="Arial" w:hAnsi="Arial" w:cs="Arial"/>
              </w:rPr>
              <w:t>WIN</w:t>
            </w:r>
          </w:p>
        </w:tc>
        <w:tc>
          <w:tcPr>
            <w:tcW w:w="6305" w:type="dxa"/>
            <w:vAlign w:val="center"/>
          </w:tcPr>
          <w:p w:rsidR="00BA1464" w:rsidRPr="00DC0C23" w:rsidRDefault="00BA1464" w:rsidP="008F08CE">
            <w:pPr>
              <w:autoSpaceDE w:val="0"/>
              <w:autoSpaceDN w:val="0"/>
              <w:adjustRightInd w:val="0"/>
              <w:jc w:val="center"/>
              <w:rPr>
                <w:rFonts w:ascii="Arial" w:hAnsi="Arial" w:cs="Arial"/>
              </w:rPr>
            </w:pPr>
          </w:p>
        </w:tc>
        <w:tc>
          <w:tcPr>
            <w:tcW w:w="2415" w:type="dxa"/>
            <w:shd w:val="clear" w:color="auto" w:fill="auto"/>
            <w:vAlign w:val="center"/>
          </w:tcPr>
          <w:p w:rsidR="00BA1464" w:rsidRPr="00F02FE5" w:rsidRDefault="00BA1464" w:rsidP="008F08CE">
            <w:pPr>
              <w:autoSpaceDE w:val="0"/>
              <w:autoSpaceDN w:val="0"/>
              <w:adjustRightInd w:val="0"/>
              <w:jc w:val="center"/>
              <w:rPr>
                <w:rFonts w:ascii="Arial" w:hAnsi="Arial" w:cs="Arial"/>
              </w:rPr>
            </w:pPr>
          </w:p>
        </w:tc>
      </w:tr>
      <w:tr w:rsidR="00BA1464" w:rsidRPr="00DC0C23" w:rsidTr="00356EC8">
        <w:trPr>
          <w:gridAfter w:val="3"/>
          <w:wAfter w:w="12218" w:type="dxa"/>
        </w:trPr>
        <w:tc>
          <w:tcPr>
            <w:tcW w:w="1070" w:type="dxa"/>
            <w:vAlign w:val="center"/>
          </w:tcPr>
          <w:p w:rsidR="00BA1464" w:rsidRPr="00DC0C23" w:rsidRDefault="00BA1464" w:rsidP="008F08CE">
            <w:pPr>
              <w:autoSpaceDE w:val="0"/>
              <w:autoSpaceDN w:val="0"/>
              <w:adjustRightInd w:val="0"/>
              <w:jc w:val="center"/>
              <w:rPr>
                <w:rFonts w:ascii="Arial" w:hAnsi="Arial" w:cs="Arial"/>
              </w:rPr>
            </w:pPr>
            <w:r w:rsidRPr="00DC0C23">
              <w:rPr>
                <w:rFonts w:ascii="Arial" w:hAnsi="Arial" w:cs="Arial"/>
              </w:rPr>
              <w:t>SC-14</w:t>
            </w:r>
          </w:p>
        </w:tc>
        <w:tc>
          <w:tcPr>
            <w:tcW w:w="2728" w:type="dxa"/>
            <w:vAlign w:val="center"/>
          </w:tcPr>
          <w:p w:rsidR="00BA1464" w:rsidRPr="00DC0C23" w:rsidRDefault="00BA1464" w:rsidP="008F08CE">
            <w:pPr>
              <w:autoSpaceDE w:val="0"/>
              <w:autoSpaceDN w:val="0"/>
              <w:adjustRightInd w:val="0"/>
              <w:rPr>
                <w:rFonts w:ascii="Arial" w:hAnsi="Arial" w:cs="Arial"/>
              </w:rPr>
            </w:pPr>
            <w:r w:rsidRPr="00DC0C23">
              <w:rPr>
                <w:rFonts w:ascii="Arial" w:hAnsi="Arial" w:cs="Arial"/>
                <w:sz w:val="16"/>
                <w:szCs w:val="16"/>
              </w:rPr>
              <w:t>Public Access Protections</w:t>
            </w:r>
          </w:p>
        </w:tc>
        <w:tc>
          <w:tcPr>
            <w:tcW w:w="2300" w:type="dxa"/>
            <w:shd w:val="clear" w:color="auto" w:fill="C0504D"/>
            <w:vAlign w:val="center"/>
          </w:tcPr>
          <w:p w:rsidR="00BA1464" w:rsidRDefault="00BA1464" w:rsidP="008F08CE">
            <w:pPr>
              <w:jc w:val="center"/>
            </w:pPr>
            <w:r w:rsidRPr="00AA43EC">
              <w:rPr>
                <w:rFonts w:ascii="Arial" w:hAnsi="Arial" w:cs="Arial"/>
              </w:rPr>
              <w:t>Technical/</w:t>
            </w:r>
            <w:r w:rsidR="00FD60F6">
              <w:rPr>
                <w:rFonts w:ascii="Arial" w:hAnsi="Arial" w:cs="Arial"/>
              </w:rPr>
              <w:t>WIN</w:t>
            </w:r>
          </w:p>
        </w:tc>
        <w:tc>
          <w:tcPr>
            <w:tcW w:w="6305" w:type="dxa"/>
            <w:vAlign w:val="center"/>
          </w:tcPr>
          <w:p w:rsidR="00BA1464" w:rsidRPr="00DC0C23" w:rsidRDefault="00BA1464" w:rsidP="008F08CE">
            <w:pPr>
              <w:tabs>
                <w:tab w:val="left" w:pos="525"/>
              </w:tabs>
              <w:autoSpaceDE w:val="0"/>
              <w:autoSpaceDN w:val="0"/>
              <w:adjustRightInd w:val="0"/>
              <w:jc w:val="center"/>
              <w:rPr>
                <w:rFonts w:ascii="Arial" w:hAnsi="Arial" w:cs="Arial"/>
              </w:rPr>
            </w:pPr>
          </w:p>
        </w:tc>
        <w:tc>
          <w:tcPr>
            <w:tcW w:w="2415" w:type="dxa"/>
            <w:shd w:val="clear" w:color="auto" w:fill="auto"/>
            <w:vAlign w:val="center"/>
          </w:tcPr>
          <w:p w:rsidR="00BA1464" w:rsidRPr="00F02FE5" w:rsidRDefault="00BA1464" w:rsidP="008F08CE">
            <w:pPr>
              <w:tabs>
                <w:tab w:val="left" w:pos="525"/>
              </w:tabs>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SC-15</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Collaborative Computing Devices</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p>
        </w:tc>
        <w:tc>
          <w:tcPr>
            <w:tcW w:w="6305" w:type="dxa"/>
            <w:shd w:val="clear" w:color="auto" w:fill="D9D9D9"/>
            <w:vAlign w:val="center"/>
          </w:tcPr>
          <w:p w:rsidR="00F02FE5" w:rsidRPr="00AE21F8" w:rsidRDefault="00F02FE5" w:rsidP="008F08CE">
            <w:pPr>
              <w:autoSpaceDE w:val="0"/>
              <w:autoSpaceDN w:val="0"/>
              <w:adjustRightInd w:val="0"/>
              <w:jc w:val="center"/>
              <w:rPr>
                <w:rFonts w:ascii="Arial" w:hAnsi="Arial" w:cs="Arial"/>
              </w:rPr>
            </w:pPr>
            <w:r w:rsidRPr="00AE21F8">
              <w:rPr>
                <w:rFonts w:ascii="Arial" w:hAnsi="Arial" w:cs="Arial"/>
              </w:rPr>
              <w:t>N/A</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SC-16</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Transmission of Security Attributes</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p>
        </w:tc>
        <w:tc>
          <w:tcPr>
            <w:tcW w:w="6305" w:type="dxa"/>
            <w:shd w:val="clear" w:color="auto" w:fill="D9D9D9"/>
            <w:vAlign w:val="center"/>
          </w:tcPr>
          <w:p w:rsidR="00F02FE5" w:rsidRPr="00AE21F8" w:rsidRDefault="00F02FE5" w:rsidP="008F08CE">
            <w:pPr>
              <w:autoSpaceDE w:val="0"/>
              <w:autoSpaceDN w:val="0"/>
              <w:adjustRightInd w:val="0"/>
              <w:jc w:val="center"/>
              <w:rPr>
                <w:rFonts w:ascii="Arial" w:hAnsi="Arial" w:cs="Arial"/>
              </w:rPr>
            </w:pPr>
            <w:r w:rsidRPr="00AE21F8">
              <w:rPr>
                <w:rFonts w:ascii="Arial" w:hAnsi="Arial" w:cs="Arial"/>
              </w:rPr>
              <w:t>N/A</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SC-17</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Public Key Infrastructure Certificates</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p>
        </w:tc>
        <w:tc>
          <w:tcPr>
            <w:tcW w:w="6305" w:type="dxa"/>
            <w:shd w:val="clear" w:color="auto" w:fill="D9D9D9"/>
            <w:vAlign w:val="center"/>
          </w:tcPr>
          <w:p w:rsidR="00F02FE5" w:rsidRPr="00AE21F8" w:rsidRDefault="00F02FE5" w:rsidP="008F08CE">
            <w:pPr>
              <w:autoSpaceDE w:val="0"/>
              <w:autoSpaceDN w:val="0"/>
              <w:adjustRightInd w:val="0"/>
              <w:jc w:val="center"/>
              <w:rPr>
                <w:rFonts w:ascii="Arial" w:hAnsi="Arial" w:cs="Arial"/>
              </w:rPr>
            </w:pPr>
            <w:r w:rsidRPr="00AE21F8">
              <w:rPr>
                <w:rFonts w:ascii="Arial" w:hAnsi="Arial" w:cs="Arial"/>
              </w:rPr>
              <w:t>N/A</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SC-18</w:t>
            </w:r>
          </w:p>
        </w:tc>
        <w:tc>
          <w:tcPr>
            <w:tcW w:w="2728" w:type="dxa"/>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Mobile Code</w:t>
            </w:r>
          </w:p>
        </w:tc>
        <w:tc>
          <w:tcPr>
            <w:tcW w:w="2300" w:type="dxa"/>
            <w:shd w:val="clear" w:color="auto" w:fill="4BACC6"/>
            <w:vAlign w:val="center"/>
          </w:tcPr>
          <w:p w:rsidR="00F02FE5" w:rsidRPr="00DC0C23" w:rsidRDefault="00BA1464" w:rsidP="008F08CE">
            <w:pPr>
              <w:autoSpaceDE w:val="0"/>
              <w:autoSpaceDN w:val="0"/>
              <w:adjustRightInd w:val="0"/>
              <w:jc w:val="center"/>
              <w:rPr>
                <w:rFonts w:ascii="Arial" w:hAnsi="Arial" w:cs="Arial"/>
              </w:rPr>
            </w:pPr>
            <w:r w:rsidRPr="00DC0C23">
              <w:rPr>
                <w:rFonts w:ascii="Arial" w:hAnsi="Arial" w:cs="Arial"/>
              </w:rPr>
              <w:t>Technical</w:t>
            </w:r>
            <w:r>
              <w:rPr>
                <w:rFonts w:ascii="Arial" w:hAnsi="Arial" w:cs="Arial"/>
              </w:rPr>
              <w:t>/BEA</w:t>
            </w:r>
          </w:p>
        </w:tc>
        <w:tc>
          <w:tcPr>
            <w:tcW w:w="6305" w:type="dxa"/>
            <w:vAlign w:val="center"/>
          </w:tcPr>
          <w:p w:rsidR="00F02FE5" w:rsidRPr="00DC0C23" w:rsidRDefault="00F02FE5" w:rsidP="008F08CE">
            <w:pPr>
              <w:autoSpaceDE w:val="0"/>
              <w:autoSpaceDN w:val="0"/>
              <w:adjustRightInd w:val="0"/>
              <w:jc w:val="center"/>
              <w:rPr>
                <w:rFonts w:ascii="Arial" w:hAnsi="Arial" w:cs="Arial"/>
              </w:rPr>
            </w:pPr>
          </w:p>
        </w:tc>
        <w:tc>
          <w:tcPr>
            <w:tcW w:w="2415" w:type="dxa"/>
            <w:shd w:val="clear" w:color="auto" w:fill="auto"/>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SC-19</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Voice Over Internet Protocol</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AE21F8">
              <w:rPr>
                <w:rFonts w:ascii="Arial" w:hAnsi="Arial" w:cs="Arial"/>
              </w:rPr>
              <w:t>N/A</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SC-20</w:t>
            </w:r>
          </w:p>
        </w:tc>
        <w:tc>
          <w:tcPr>
            <w:tcW w:w="2728" w:type="dxa"/>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Secure Name /Address Resolution Service (Authoritative Source)</w:t>
            </w:r>
          </w:p>
        </w:tc>
        <w:tc>
          <w:tcPr>
            <w:tcW w:w="2300" w:type="dxa"/>
            <w:shd w:val="clear" w:color="auto" w:fill="4BACC6"/>
            <w:vAlign w:val="center"/>
          </w:tcPr>
          <w:p w:rsidR="00F02FE5" w:rsidRPr="00DC0C23" w:rsidRDefault="00BA1464" w:rsidP="008F08CE">
            <w:pPr>
              <w:autoSpaceDE w:val="0"/>
              <w:autoSpaceDN w:val="0"/>
              <w:adjustRightInd w:val="0"/>
              <w:jc w:val="center"/>
              <w:rPr>
                <w:rFonts w:ascii="Arial" w:hAnsi="Arial" w:cs="Arial"/>
              </w:rPr>
            </w:pPr>
            <w:r w:rsidRPr="00DC0C23">
              <w:rPr>
                <w:rFonts w:ascii="Arial" w:hAnsi="Arial" w:cs="Arial"/>
              </w:rPr>
              <w:t>Technical</w:t>
            </w:r>
            <w:r>
              <w:rPr>
                <w:rFonts w:ascii="Arial" w:hAnsi="Arial" w:cs="Arial"/>
              </w:rPr>
              <w:t>/BEA</w:t>
            </w:r>
          </w:p>
        </w:tc>
        <w:tc>
          <w:tcPr>
            <w:tcW w:w="6305" w:type="dxa"/>
            <w:vAlign w:val="center"/>
          </w:tcPr>
          <w:p w:rsidR="00F02FE5" w:rsidRPr="00DC0C23" w:rsidRDefault="00F02FE5" w:rsidP="008F08CE">
            <w:pPr>
              <w:tabs>
                <w:tab w:val="left" w:pos="360"/>
              </w:tabs>
              <w:autoSpaceDE w:val="0"/>
              <w:autoSpaceDN w:val="0"/>
              <w:adjustRightInd w:val="0"/>
              <w:jc w:val="center"/>
              <w:rPr>
                <w:rFonts w:ascii="Arial" w:hAnsi="Arial" w:cs="Arial"/>
              </w:rPr>
            </w:pPr>
          </w:p>
        </w:tc>
        <w:tc>
          <w:tcPr>
            <w:tcW w:w="2415" w:type="dxa"/>
            <w:shd w:val="clear" w:color="auto" w:fill="auto"/>
            <w:vAlign w:val="center"/>
          </w:tcPr>
          <w:p w:rsidR="00F02FE5" w:rsidRPr="00F02FE5" w:rsidRDefault="00F02FE5" w:rsidP="008F08CE">
            <w:pPr>
              <w:tabs>
                <w:tab w:val="left" w:pos="360"/>
              </w:tabs>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SC-21</w:t>
            </w:r>
          </w:p>
        </w:tc>
        <w:tc>
          <w:tcPr>
            <w:tcW w:w="2728" w:type="dxa"/>
            <w:vAlign w:val="center"/>
          </w:tcPr>
          <w:p w:rsidR="00F02FE5" w:rsidRPr="00DC0C23" w:rsidRDefault="00F02FE5" w:rsidP="008F08CE">
            <w:pPr>
              <w:autoSpaceDE w:val="0"/>
              <w:autoSpaceDN w:val="0"/>
              <w:adjustRightInd w:val="0"/>
              <w:rPr>
                <w:rFonts w:ascii="Arial" w:hAnsi="Arial" w:cs="Arial"/>
                <w:sz w:val="16"/>
                <w:szCs w:val="16"/>
              </w:rPr>
            </w:pPr>
            <w:r w:rsidRPr="00DC0C23">
              <w:rPr>
                <w:rFonts w:ascii="Arial" w:hAnsi="Arial" w:cs="Arial"/>
                <w:sz w:val="16"/>
                <w:szCs w:val="16"/>
              </w:rPr>
              <w:t>Secure Name /Address Resolution Service</w:t>
            </w:r>
          </w:p>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(Recursive or Caching Resolver)</w:t>
            </w:r>
          </w:p>
        </w:tc>
        <w:tc>
          <w:tcPr>
            <w:tcW w:w="2300" w:type="dxa"/>
            <w:shd w:val="clear" w:color="auto" w:fill="9BBB5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r w:rsidR="00BA1464">
              <w:rPr>
                <w:rFonts w:ascii="Arial" w:hAnsi="Arial" w:cs="Arial"/>
              </w:rPr>
              <w:t>/WebDev</w:t>
            </w:r>
          </w:p>
        </w:tc>
        <w:tc>
          <w:tcPr>
            <w:tcW w:w="6305" w:type="dxa"/>
            <w:vAlign w:val="center"/>
          </w:tcPr>
          <w:p w:rsidR="00F02FE5" w:rsidRPr="00DC0C23" w:rsidRDefault="00F02FE5" w:rsidP="008F08CE">
            <w:pPr>
              <w:autoSpaceDE w:val="0"/>
              <w:autoSpaceDN w:val="0"/>
              <w:adjustRightInd w:val="0"/>
              <w:jc w:val="center"/>
              <w:rPr>
                <w:rFonts w:ascii="Arial" w:hAnsi="Arial" w:cs="Arial"/>
              </w:rPr>
            </w:pPr>
          </w:p>
        </w:tc>
        <w:tc>
          <w:tcPr>
            <w:tcW w:w="2415" w:type="dxa"/>
            <w:shd w:val="clear" w:color="auto" w:fill="auto"/>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SC-22</w:t>
            </w:r>
          </w:p>
        </w:tc>
        <w:tc>
          <w:tcPr>
            <w:tcW w:w="2728" w:type="dxa"/>
            <w:vAlign w:val="center"/>
          </w:tcPr>
          <w:p w:rsidR="00F02FE5" w:rsidRPr="00DC0C23" w:rsidRDefault="00F02FE5" w:rsidP="008F08CE">
            <w:pPr>
              <w:autoSpaceDE w:val="0"/>
              <w:autoSpaceDN w:val="0"/>
              <w:adjustRightInd w:val="0"/>
              <w:rPr>
                <w:rFonts w:ascii="Arial" w:hAnsi="Arial" w:cs="Arial"/>
                <w:sz w:val="16"/>
                <w:szCs w:val="16"/>
              </w:rPr>
            </w:pPr>
            <w:r w:rsidRPr="00DC0C23">
              <w:rPr>
                <w:rFonts w:ascii="Arial" w:hAnsi="Arial" w:cs="Arial"/>
                <w:sz w:val="16"/>
                <w:szCs w:val="16"/>
              </w:rPr>
              <w:t>Architecture and Provisioning for</w:t>
            </w:r>
          </w:p>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Name/Address Resolution Service</w:t>
            </w:r>
          </w:p>
        </w:tc>
        <w:tc>
          <w:tcPr>
            <w:tcW w:w="2300" w:type="dxa"/>
            <w:shd w:val="clear" w:color="auto" w:fill="C0504D"/>
            <w:vAlign w:val="center"/>
          </w:tcPr>
          <w:p w:rsidR="00F02FE5" w:rsidRPr="00DC0C23" w:rsidRDefault="00BA1464" w:rsidP="008F08CE">
            <w:pPr>
              <w:autoSpaceDE w:val="0"/>
              <w:autoSpaceDN w:val="0"/>
              <w:adjustRightInd w:val="0"/>
              <w:jc w:val="center"/>
              <w:rPr>
                <w:rFonts w:ascii="Arial" w:hAnsi="Arial" w:cs="Arial"/>
              </w:rPr>
            </w:pPr>
            <w:r w:rsidRPr="00DC0C23">
              <w:rPr>
                <w:rFonts w:ascii="Arial" w:hAnsi="Arial" w:cs="Arial"/>
              </w:rPr>
              <w:t>Technical</w:t>
            </w:r>
            <w:r>
              <w:rPr>
                <w:rFonts w:ascii="Arial" w:hAnsi="Arial" w:cs="Arial"/>
              </w:rPr>
              <w:t>/</w:t>
            </w:r>
            <w:r w:rsidR="00FD60F6">
              <w:rPr>
                <w:rFonts w:ascii="Arial" w:hAnsi="Arial" w:cs="Arial"/>
              </w:rPr>
              <w:t>WIN</w:t>
            </w:r>
          </w:p>
        </w:tc>
        <w:tc>
          <w:tcPr>
            <w:tcW w:w="6305" w:type="dxa"/>
            <w:vAlign w:val="center"/>
          </w:tcPr>
          <w:p w:rsidR="00F02FE5" w:rsidRPr="00DC0C23" w:rsidRDefault="00F02FE5" w:rsidP="008F08CE">
            <w:pPr>
              <w:autoSpaceDE w:val="0"/>
              <w:autoSpaceDN w:val="0"/>
              <w:adjustRightInd w:val="0"/>
              <w:jc w:val="center"/>
              <w:rPr>
                <w:rFonts w:ascii="Arial" w:hAnsi="Arial" w:cs="Arial"/>
              </w:rPr>
            </w:pPr>
          </w:p>
        </w:tc>
        <w:tc>
          <w:tcPr>
            <w:tcW w:w="2415" w:type="dxa"/>
            <w:shd w:val="clear" w:color="auto" w:fill="auto"/>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SC-23</w:t>
            </w:r>
          </w:p>
        </w:tc>
        <w:tc>
          <w:tcPr>
            <w:tcW w:w="2728" w:type="dxa"/>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Session Authenticity</w:t>
            </w:r>
          </w:p>
        </w:tc>
        <w:tc>
          <w:tcPr>
            <w:tcW w:w="2300" w:type="dxa"/>
            <w:shd w:val="clear" w:color="auto" w:fill="4BACC6"/>
            <w:vAlign w:val="center"/>
          </w:tcPr>
          <w:p w:rsidR="00F02FE5" w:rsidRPr="00DC0C23" w:rsidRDefault="00BA1464" w:rsidP="008F08CE">
            <w:pPr>
              <w:autoSpaceDE w:val="0"/>
              <w:autoSpaceDN w:val="0"/>
              <w:adjustRightInd w:val="0"/>
              <w:jc w:val="center"/>
              <w:rPr>
                <w:rFonts w:ascii="Arial" w:hAnsi="Arial" w:cs="Arial"/>
              </w:rPr>
            </w:pPr>
            <w:r w:rsidRPr="00DC0C23">
              <w:rPr>
                <w:rFonts w:ascii="Arial" w:hAnsi="Arial" w:cs="Arial"/>
              </w:rPr>
              <w:t>Technical</w:t>
            </w:r>
            <w:r>
              <w:rPr>
                <w:rFonts w:ascii="Arial" w:hAnsi="Arial" w:cs="Arial"/>
              </w:rPr>
              <w:t>/BEA</w:t>
            </w:r>
          </w:p>
        </w:tc>
        <w:tc>
          <w:tcPr>
            <w:tcW w:w="6305" w:type="dxa"/>
            <w:vAlign w:val="center"/>
          </w:tcPr>
          <w:p w:rsidR="00F02FE5" w:rsidRPr="00DC0C23" w:rsidRDefault="00F02FE5" w:rsidP="008F08CE">
            <w:pPr>
              <w:autoSpaceDE w:val="0"/>
              <w:autoSpaceDN w:val="0"/>
              <w:adjustRightInd w:val="0"/>
              <w:jc w:val="center"/>
              <w:rPr>
                <w:rFonts w:ascii="Arial" w:hAnsi="Arial" w:cs="Arial"/>
              </w:rPr>
            </w:pPr>
          </w:p>
        </w:tc>
        <w:tc>
          <w:tcPr>
            <w:tcW w:w="2415" w:type="dxa"/>
            <w:shd w:val="clear" w:color="auto" w:fill="auto"/>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SC-24</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Fail in Known State</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Pr>
                <w:rFonts w:ascii="Arial" w:hAnsi="Arial" w:cs="Arial"/>
              </w:rPr>
              <w:t>N/A</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SC-25</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Thin Nodes</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Pr>
                <w:rFonts w:ascii="Arial" w:hAnsi="Arial" w:cs="Arial"/>
              </w:rPr>
              <w:t>N/A</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SC-26</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Honey pots</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Pr>
                <w:rFonts w:ascii="Arial" w:hAnsi="Arial" w:cs="Arial"/>
              </w:rPr>
              <w:t>N/A</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SC-27</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Operating System-Independent Applications</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Pr>
                <w:rFonts w:ascii="Arial" w:hAnsi="Arial" w:cs="Arial"/>
              </w:rPr>
              <w:t>N/A</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SC-28</w:t>
            </w:r>
          </w:p>
        </w:tc>
        <w:tc>
          <w:tcPr>
            <w:tcW w:w="2728" w:type="dxa"/>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Protection of Information at Rest</w:t>
            </w:r>
          </w:p>
        </w:tc>
        <w:tc>
          <w:tcPr>
            <w:tcW w:w="2300" w:type="dxa"/>
            <w:shd w:val="clear" w:color="auto" w:fill="4BACC6"/>
            <w:vAlign w:val="center"/>
          </w:tcPr>
          <w:p w:rsidR="00F02FE5" w:rsidRPr="00DC0C23" w:rsidRDefault="00BA1464" w:rsidP="008F08CE">
            <w:pPr>
              <w:autoSpaceDE w:val="0"/>
              <w:autoSpaceDN w:val="0"/>
              <w:adjustRightInd w:val="0"/>
              <w:jc w:val="center"/>
              <w:rPr>
                <w:rFonts w:ascii="Arial" w:hAnsi="Arial" w:cs="Arial"/>
              </w:rPr>
            </w:pPr>
            <w:r w:rsidRPr="00DC0C23">
              <w:rPr>
                <w:rFonts w:ascii="Arial" w:hAnsi="Arial" w:cs="Arial"/>
              </w:rPr>
              <w:t>Technical</w:t>
            </w:r>
            <w:r>
              <w:rPr>
                <w:rFonts w:ascii="Arial" w:hAnsi="Arial" w:cs="Arial"/>
              </w:rPr>
              <w:t>/BEA</w:t>
            </w:r>
          </w:p>
        </w:tc>
        <w:tc>
          <w:tcPr>
            <w:tcW w:w="6305" w:type="dxa"/>
            <w:vAlign w:val="center"/>
          </w:tcPr>
          <w:p w:rsidR="00F02FE5" w:rsidRPr="00AE21F8" w:rsidRDefault="00F02FE5" w:rsidP="008F08CE">
            <w:pPr>
              <w:autoSpaceDE w:val="0"/>
              <w:autoSpaceDN w:val="0"/>
              <w:adjustRightInd w:val="0"/>
              <w:jc w:val="center"/>
              <w:rPr>
                <w:rFonts w:ascii="Arial" w:hAnsi="Arial" w:cs="Arial"/>
              </w:rPr>
            </w:pPr>
          </w:p>
        </w:tc>
        <w:tc>
          <w:tcPr>
            <w:tcW w:w="2415" w:type="dxa"/>
            <w:shd w:val="clear" w:color="auto" w:fill="auto"/>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SC-29</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Heterogeneity</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Pr>
                <w:rFonts w:ascii="Arial" w:hAnsi="Arial" w:cs="Arial"/>
              </w:rPr>
              <w:t>N/A</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SC-30</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Virtualization Techniques</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Pr>
                <w:rFonts w:ascii="Arial" w:hAnsi="Arial" w:cs="Arial"/>
              </w:rPr>
              <w:t>N/A</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SC-31</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Covert Channel Analysis</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Pr>
                <w:rFonts w:ascii="Arial" w:hAnsi="Arial" w:cs="Arial"/>
              </w:rPr>
              <w:t>N/A</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lastRenderedPageBreak/>
              <w:t>SC-32</w:t>
            </w:r>
          </w:p>
        </w:tc>
        <w:tc>
          <w:tcPr>
            <w:tcW w:w="2728" w:type="dxa"/>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Information System Partitioning</w:t>
            </w:r>
          </w:p>
        </w:tc>
        <w:tc>
          <w:tcPr>
            <w:tcW w:w="2300" w:type="dxa"/>
            <w:shd w:val="clear" w:color="auto" w:fill="8064A2"/>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r w:rsidR="00BA1464">
              <w:rPr>
                <w:rFonts w:ascii="Arial" w:hAnsi="Arial" w:cs="Arial"/>
              </w:rPr>
              <w:t>/DBA</w:t>
            </w:r>
          </w:p>
        </w:tc>
        <w:tc>
          <w:tcPr>
            <w:tcW w:w="6305" w:type="dxa"/>
            <w:vAlign w:val="center"/>
          </w:tcPr>
          <w:p w:rsidR="00F02FE5" w:rsidRPr="00DC0C23" w:rsidRDefault="00F02FE5" w:rsidP="008F08CE">
            <w:pPr>
              <w:autoSpaceDE w:val="0"/>
              <w:autoSpaceDN w:val="0"/>
              <w:adjustRightInd w:val="0"/>
              <w:jc w:val="center"/>
              <w:rPr>
                <w:rFonts w:ascii="Arial" w:hAnsi="Arial" w:cs="Arial"/>
              </w:rPr>
            </w:pPr>
          </w:p>
        </w:tc>
        <w:tc>
          <w:tcPr>
            <w:tcW w:w="2415" w:type="dxa"/>
            <w:shd w:val="clear" w:color="auto" w:fill="auto"/>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SC-33</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Transmission Preparation Integrity</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p>
        </w:tc>
        <w:tc>
          <w:tcPr>
            <w:tcW w:w="6305"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Pr>
                <w:rFonts w:ascii="Arial" w:hAnsi="Arial" w:cs="Arial"/>
              </w:rPr>
              <w:t>SC-8</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SC-34</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Non-Modifiable Executable Programs</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Technical</w:t>
            </w:r>
          </w:p>
        </w:tc>
        <w:tc>
          <w:tcPr>
            <w:tcW w:w="6305" w:type="dxa"/>
            <w:shd w:val="clear" w:color="auto" w:fill="D9D9D9"/>
            <w:vAlign w:val="center"/>
          </w:tcPr>
          <w:p w:rsidR="00F02FE5" w:rsidRPr="00AE21F8" w:rsidRDefault="00F02FE5" w:rsidP="008F08CE">
            <w:pPr>
              <w:autoSpaceDE w:val="0"/>
              <w:autoSpaceDN w:val="0"/>
              <w:adjustRightInd w:val="0"/>
              <w:jc w:val="center"/>
              <w:rPr>
                <w:rFonts w:ascii="Arial" w:hAnsi="Arial" w:cs="Arial"/>
              </w:rPr>
            </w:pPr>
            <w:r>
              <w:rPr>
                <w:rFonts w:ascii="Arial" w:hAnsi="Arial" w:cs="Arial"/>
              </w:rPr>
              <w:t>N/A</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281E1D">
        <w:trPr>
          <w:gridAfter w:val="3"/>
          <w:wAfter w:w="12218" w:type="dxa"/>
          <w:trHeight w:val="449"/>
        </w:trPr>
        <w:tc>
          <w:tcPr>
            <w:tcW w:w="12403" w:type="dxa"/>
            <w:gridSpan w:val="4"/>
            <w:shd w:val="clear" w:color="auto" w:fill="A6A6A6"/>
            <w:vAlign w:val="center"/>
          </w:tcPr>
          <w:p w:rsidR="00F02FE5" w:rsidRPr="00DC0C23" w:rsidRDefault="00F02FE5" w:rsidP="008F08CE">
            <w:pPr>
              <w:autoSpaceDE w:val="0"/>
              <w:autoSpaceDN w:val="0"/>
              <w:adjustRightInd w:val="0"/>
              <w:rPr>
                <w:rFonts w:ascii="Arial" w:hAnsi="Arial" w:cs="Arial"/>
                <w:b/>
              </w:rPr>
            </w:pPr>
            <w:r w:rsidRPr="00DC0C23">
              <w:rPr>
                <w:rFonts w:ascii="Arial" w:hAnsi="Arial" w:cs="Arial"/>
                <w:b/>
              </w:rPr>
              <w:t>System &amp; Information Integrity</w:t>
            </w:r>
          </w:p>
        </w:tc>
        <w:tc>
          <w:tcPr>
            <w:tcW w:w="2415" w:type="dxa"/>
            <w:shd w:val="clear" w:color="auto" w:fill="A6A6A6"/>
            <w:vAlign w:val="center"/>
          </w:tcPr>
          <w:p w:rsidR="00F02FE5" w:rsidRPr="00F02FE5" w:rsidRDefault="00F02FE5" w:rsidP="008F08CE">
            <w:pPr>
              <w:autoSpaceDE w:val="0"/>
              <w:autoSpaceDN w:val="0"/>
              <w:adjustRightInd w:val="0"/>
              <w:jc w:val="center"/>
              <w:rPr>
                <w:rFonts w:ascii="Arial" w:hAnsi="Arial" w:cs="Arial"/>
                <w:b/>
              </w:rPr>
            </w:pPr>
          </w:p>
        </w:tc>
      </w:tr>
      <w:tr w:rsidR="002B4464" w:rsidRPr="00DC0C23" w:rsidTr="00356EC8">
        <w:trPr>
          <w:gridAfter w:val="3"/>
          <w:wAfter w:w="12218" w:type="dxa"/>
        </w:trPr>
        <w:tc>
          <w:tcPr>
            <w:tcW w:w="1070" w:type="dxa"/>
            <w:shd w:val="clear" w:color="auto" w:fill="D9D9D9"/>
            <w:vAlign w:val="center"/>
          </w:tcPr>
          <w:p w:rsidR="002B4464" w:rsidRPr="00DC0C23" w:rsidRDefault="002B4464" w:rsidP="008F08CE">
            <w:pPr>
              <w:autoSpaceDE w:val="0"/>
              <w:autoSpaceDN w:val="0"/>
              <w:adjustRightInd w:val="0"/>
              <w:jc w:val="center"/>
              <w:rPr>
                <w:rFonts w:ascii="Arial" w:hAnsi="Arial" w:cs="Arial"/>
              </w:rPr>
            </w:pPr>
            <w:r w:rsidRPr="00DC0C23">
              <w:rPr>
                <w:rFonts w:ascii="Arial" w:hAnsi="Arial" w:cs="Arial"/>
              </w:rPr>
              <w:t>SI-1</w:t>
            </w:r>
          </w:p>
        </w:tc>
        <w:tc>
          <w:tcPr>
            <w:tcW w:w="2728" w:type="dxa"/>
            <w:shd w:val="clear" w:color="auto" w:fill="D9D9D9"/>
            <w:vAlign w:val="center"/>
          </w:tcPr>
          <w:p w:rsidR="002B4464" w:rsidRPr="00DC0C23" w:rsidRDefault="002B4464" w:rsidP="008F08CE">
            <w:pPr>
              <w:autoSpaceDE w:val="0"/>
              <w:autoSpaceDN w:val="0"/>
              <w:adjustRightInd w:val="0"/>
              <w:rPr>
                <w:rFonts w:ascii="Arial" w:hAnsi="Arial" w:cs="Arial"/>
              </w:rPr>
            </w:pPr>
            <w:r w:rsidRPr="00DC0C23">
              <w:rPr>
                <w:rFonts w:ascii="Arial" w:hAnsi="Arial" w:cs="Arial"/>
                <w:sz w:val="16"/>
                <w:szCs w:val="16"/>
              </w:rPr>
              <w:t>System and Information Integrity Policy and Procedures</w:t>
            </w:r>
          </w:p>
        </w:tc>
        <w:tc>
          <w:tcPr>
            <w:tcW w:w="2300" w:type="dxa"/>
            <w:vMerge w:val="restart"/>
            <w:shd w:val="clear" w:color="auto" w:fill="D9D9D9"/>
            <w:vAlign w:val="center"/>
          </w:tcPr>
          <w:p w:rsidR="002B4464" w:rsidRPr="00DC0C23" w:rsidRDefault="002B4464" w:rsidP="008F08CE">
            <w:pPr>
              <w:autoSpaceDE w:val="0"/>
              <w:autoSpaceDN w:val="0"/>
              <w:adjustRightInd w:val="0"/>
              <w:jc w:val="center"/>
              <w:rPr>
                <w:rFonts w:ascii="Arial" w:hAnsi="Arial" w:cs="Arial"/>
              </w:rPr>
            </w:pPr>
            <w:r w:rsidRPr="00DC0C23">
              <w:rPr>
                <w:rFonts w:ascii="Arial" w:hAnsi="Arial" w:cs="Arial"/>
              </w:rPr>
              <w:t>Operational</w:t>
            </w:r>
          </w:p>
        </w:tc>
        <w:tc>
          <w:tcPr>
            <w:tcW w:w="6305" w:type="dxa"/>
            <w:vMerge w:val="restart"/>
            <w:shd w:val="clear" w:color="auto" w:fill="D9D9D9"/>
            <w:vAlign w:val="center"/>
          </w:tcPr>
          <w:p w:rsidR="002B4464" w:rsidRPr="00AE21F8" w:rsidRDefault="002B4464" w:rsidP="008F08CE">
            <w:pPr>
              <w:autoSpaceDE w:val="0"/>
              <w:autoSpaceDN w:val="0"/>
              <w:adjustRightInd w:val="0"/>
              <w:jc w:val="center"/>
              <w:rPr>
                <w:rFonts w:ascii="Arial" w:hAnsi="Arial" w:cs="Arial"/>
              </w:rPr>
            </w:pPr>
            <w:r>
              <w:rPr>
                <w:rFonts w:ascii="Arial" w:hAnsi="Arial" w:cs="Arial"/>
              </w:rPr>
              <w:t>O – AP&amp;</w:t>
            </w:r>
            <w:r w:rsidRPr="00AE21F8">
              <w:rPr>
                <w:rFonts w:ascii="Arial" w:hAnsi="Arial" w:cs="Arial"/>
              </w:rPr>
              <w:t>P 4-03</w:t>
            </w:r>
            <w:r>
              <w:rPr>
                <w:rFonts w:ascii="Arial" w:hAnsi="Arial" w:cs="Arial"/>
              </w:rPr>
              <w:t xml:space="preserve">, </w:t>
            </w:r>
            <w:r w:rsidRPr="00AE21F8">
              <w:rPr>
                <w:rFonts w:ascii="Arial" w:hAnsi="Arial" w:cs="Arial"/>
              </w:rPr>
              <w:t>DIS-015</w:t>
            </w:r>
            <w:r>
              <w:rPr>
                <w:rFonts w:ascii="Arial" w:hAnsi="Arial" w:cs="Arial"/>
              </w:rPr>
              <w:t xml:space="preserve">,  </w:t>
            </w:r>
            <w:r w:rsidRPr="00AE21F8">
              <w:rPr>
                <w:rFonts w:ascii="Arial" w:hAnsi="Arial" w:cs="Arial"/>
              </w:rPr>
              <w:t>AP&amp;P 4-03 X. H.</w:t>
            </w:r>
            <w:r>
              <w:rPr>
                <w:rFonts w:ascii="Arial" w:hAnsi="Arial" w:cs="Arial"/>
              </w:rPr>
              <w:t>,</w:t>
            </w:r>
          </w:p>
          <w:p w:rsidR="002B4464" w:rsidRPr="00AE21F8" w:rsidRDefault="002B4464" w:rsidP="008F08CE">
            <w:pPr>
              <w:autoSpaceDE w:val="0"/>
              <w:autoSpaceDN w:val="0"/>
              <w:adjustRightInd w:val="0"/>
              <w:jc w:val="center"/>
              <w:rPr>
                <w:rFonts w:ascii="Arial" w:hAnsi="Arial" w:cs="Arial"/>
              </w:rPr>
            </w:pPr>
            <w:r w:rsidRPr="00AE21F8">
              <w:rPr>
                <w:rFonts w:ascii="Arial" w:hAnsi="Arial" w:cs="Arial"/>
              </w:rPr>
              <w:t>AP&amp;P 4-03 XI</w:t>
            </w:r>
            <w:r>
              <w:rPr>
                <w:rFonts w:ascii="Arial" w:hAnsi="Arial" w:cs="Arial"/>
              </w:rPr>
              <w:t xml:space="preserve">, </w:t>
            </w:r>
            <w:r w:rsidRPr="00AE21F8">
              <w:rPr>
                <w:rFonts w:ascii="Arial" w:hAnsi="Arial" w:cs="Arial"/>
              </w:rPr>
              <w:t>AP&amp;P 4-03 XI</w:t>
            </w:r>
          </w:p>
        </w:tc>
        <w:tc>
          <w:tcPr>
            <w:tcW w:w="2415" w:type="dxa"/>
            <w:vMerge w:val="restart"/>
            <w:shd w:val="clear" w:color="auto" w:fill="D9D9D9"/>
            <w:vAlign w:val="center"/>
          </w:tcPr>
          <w:p w:rsidR="002B4464" w:rsidRPr="00F02FE5" w:rsidRDefault="002B4464" w:rsidP="008F08CE">
            <w:pPr>
              <w:autoSpaceDE w:val="0"/>
              <w:autoSpaceDN w:val="0"/>
              <w:adjustRightInd w:val="0"/>
              <w:jc w:val="center"/>
              <w:rPr>
                <w:rFonts w:ascii="Arial" w:hAnsi="Arial" w:cs="Arial"/>
              </w:rPr>
            </w:pPr>
          </w:p>
        </w:tc>
      </w:tr>
      <w:tr w:rsidR="002B4464" w:rsidRPr="00DC0C23" w:rsidTr="00356EC8">
        <w:trPr>
          <w:gridAfter w:val="3"/>
          <w:wAfter w:w="12218" w:type="dxa"/>
        </w:trPr>
        <w:tc>
          <w:tcPr>
            <w:tcW w:w="1070" w:type="dxa"/>
            <w:shd w:val="clear" w:color="auto" w:fill="D9D9D9"/>
            <w:vAlign w:val="center"/>
          </w:tcPr>
          <w:p w:rsidR="002B4464" w:rsidRPr="00DC0C23" w:rsidRDefault="002B4464" w:rsidP="008F08CE">
            <w:pPr>
              <w:autoSpaceDE w:val="0"/>
              <w:autoSpaceDN w:val="0"/>
              <w:adjustRightInd w:val="0"/>
              <w:jc w:val="center"/>
              <w:rPr>
                <w:rFonts w:ascii="Arial" w:hAnsi="Arial" w:cs="Arial"/>
              </w:rPr>
            </w:pPr>
            <w:r w:rsidRPr="00DC0C23">
              <w:rPr>
                <w:rFonts w:ascii="Arial" w:hAnsi="Arial" w:cs="Arial"/>
              </w:rPr>
              <w:t>SI-2</w:t>
            </w:r>
          </w:p>
        </w:tc>
        <w:tc>
          <w:tcPr>
            <w:tcW w:w="2728" w:type="dxa"/>
            <w:shd w:val="clear" w:color="auto" w:fill="D9D9D9"/>
            <w:vAlign w:val="center"/>
          </w:tcPr>
          <w:p w:rsidR="002B4464" w:rsidRPr="00DC0C23" w:rsidRDefault="002B4464" w:rsidP="008F08CE">
            <w:pPr>
              <w:autoSpaceDE w:val="0"/>
              <w:autoSpaceDN w:val="0"/>
              <w:adjustRightInd w:val="0"/>
              <w:rPr>
                <w:rFonts w:ascii="Arial" w:hAnsi="Arial" w:cs="Arial"/>
              </w:rPr>
            </w:pPr>
            <w:r w:rsidRPr="00DC0C23">
              <w:rPr>
                <w:rFonts w:ascii="Arial" w:hAnsi="Arial" w:cs="Arial"/>
                <w:sz w:val="16"/>
                <w:szCs w:val="16"/>
              </w:rPr>
              <w:t>Flaw Remediation</w:t>
            </w:r>
          </w:p>
        </w:tc>
        <w:tc>
          <w:tcPr>
            <w:tcW w:w="2300" w:type="dxa"/>
            <w:vMerge/>
            <w:shd w:val="clear" w:color="auto" w:fill="D9D9D9"/>
            <w:vAlign w:val="center"/>
          </w:tcPr>
          <w:p w:rsidR="002B4464" w:rsidRPr="00DC0C23" w:rsidRDefault="002B4464" w:rsidP="008F08CE">
            <w:pPr>
              <w:autoSpaceDE w:val="0"/>
              <w:autoSpaceDN w:val="0"/>
              <w:adjustRightInd w:val="0"/>
              <w:jc w:val="center"/>
              <w:rPr>
                <w:rFonts w:ascii="Arial" w:hAnsi="Arial" w:cs="Arial"/>
              </w:rPr>
            </w:pPr>
          </w:p>
        </w:tc>
        <w:tc>
          <w:tcPr>
            <w:tcW w:w="6305" w:type="dxa"/>
            <w:vMerge/>
            <w:shd w:val="clear" w:color="auto" w:fill="D9D9D9"/>
            <w:vAlign w:val="center"/>
          </w:tcPr>
          <w:p w:rsidR="002B4464" w:rsidRPr="00AE21F8" w:rsidRDefault="002B4464" w:rsidP="008F08CE">
            <w:pPr>
              <w:autoSpaceDE w:val="0"/>
              <w:autoSpaceDN w:val="0"/>
              <w:adjustRightInd w:val="0"/>
              <w:jc w:val="center"/>
              <w:rPr>
                <w:rFonts w:ascii="Arial" w:hAnsi="Arial" w:cs="Arial"/>
              </w:rPr>
            </w:pPr>
          </w:p>
        </w:tc>
        <w:tc>
          <w:tcPr>
            <w:tcW w:w="2415" w:type="dxa"/>
            <w:vMerge/>
            <w:shd w:val="clear" w:color="auto" w:fill="D9D9D9"/>
            <w:vAlign w:val="center"/>
          </w:tcPr>
          <w:p w:rsidR="002B4464" w:rsidRPr="00F02FE5" w:rsidRDefault="002B4464" w:rsidP="008F08CE">
            <w:pPr>
              <w:autoSpaceDE w:val="0"/>
              <w:autoSpaceDN w:val="0"/>
              <w:adjustRightInd w:val="0"/>
              <w:jc w:val="center"/>
              <w:rPr>
                <w:rFonts w:ascii="Arial" w:hAnsi="Arial" w:cs="Arial"/>
              </w:rPr>
            </w:pPr>
          </w:p>
        </w:tc>
      </w:tr>
      <w:tr w:rsidR="002B4464" w:rsidRPr="00DC0C23" w:rsidTr="00356EC8">
        <w:trPr>
          <w:gridAfter w:val="3"/>
          <w:wAfter w:w="12218" w:type="dxa"/>
        </w:trPr>
        <w:tc>
          <w:tcPr>
            <w:tcW w:w="1070" w:type="dxa"/>
            <w:shd w:val="clear" w:color="auto" w:fill="D9D9D9"/>
            <w:vAlign w:val="center"/>
          </w:tcPr>
          <w:p w:rsidR="002B4464" w:rsidRPr="00DC0C23" w:rsidRDefault="002B4464" w:rsidP="008F08CE">
            <w:pPr>
              <w:autoSpaceDE w:val="0"/>
              <w:autoSpaceDN w:val="0"/>
              <w:adjustRightInd w:val="0"/>
              <w:jc w:val="center"/>
              <w:rPr>
                <w:rFonts w:ascii="Arial" w:hAnsi="Arial" w:cs="Arial"/>
              </w:rPr>
            </w:pPr>
            <w:r w:rsidRPr="00DC0C23">
              <w:rPr>
                <w:rFonts w:ascii="Arial" w:hAnsi="Arial" w:cs="Arial"/>
              </w:rPr>
              <w:t>SI-3</w:t>
            </w:r>
          </w:p>
        </w:tc>
        <w:tc>
          <w:tcPr>
            <w:tcW w:w="2728" w:type="dxa"/>
            <w:shd w:val="clear" w:color="auto" w:fill="D9D9D9"/>
            <w:vAlign w:val="center"/>
          </w:tcPr>
          <w:p w:rsidR="002B4464" w:rsidRPr="00DC0C23" w:rsidRDefault="002B4464" w:rsidP="008F08CE">
            <w:pPr>
              <w:autoSpaceDE w:val="0"/>
              <w:autoSpaceDN w:val="0"/>
              <w:adjustRightInd w:val="0"/>
              <w:rPr>
                <w:rFonts w:ascii="Arial" w:hAnsi="Arial" w:cs="Arial"/>
              </w:rPr>
            </w:pPr>
            <w:r w:rsidRPr="00DC0C23">
              <w:rPr>
                <w:rFonts w:ascii="Arial" w:hAnsi="Arial" w:cs="Arial"/>
                <w:sz w:val="16"/>
                <w:szCs w:val="16"/>
              </w:rPr>
              <w:t>Malicious Code Protection</w:t>
            </w:r>
          </w:p>
        </w:tc>
        <w:tc>
          <w:tcPr>
            <w:tcW w:w="2300" w:type="dxa"/>
            <w:vMerge/>
            <w:shd w:val="clear" w:color="auto" w:fill="D9D9D9"/>
            <w:vAlign w:val="center"/>
          </w:tcPr>
          <w:p w:rsidR="002B4464" w:rsidRPr="00DC0C23" w:rsidRDefault="002B4464" w:rsidP="008F08CE">
            <w:pPr>
              <w:autoSpaceDE w:val="0"/>
              <w:autoSpaceDN w:val="0"/>
              <w:adjustRightInd w:val="0"/>
              <w:jc w:val="center"/>
              <w:rPr>
                <w:rFonts w:ascii="Arial" w:hAnsi="Arial" w:cs="Arial"/>
              </w:rPr>
            </w:pPr>
          </w:p>
        </w:tc>
        <w:tc>
          <w:tcPr>
            <w:tcW w:w="6305" w:type="dxa"/>
            <w:vMerge/>
            <w:shd w:val="clear" w:color="auto" w:fill="D9D9D9"/>
            <w:vAlign w:val="center"/>
          </w:tcPr>
          <w:p w:rsidR="002B4464" w:rsidRPr="00AE21F8" w:rsidRDefault="002B4464" w:rsidP="008F08CE">
            <w:pPr>
              <w:autoSpaceDE w:val="0"/>
              <w:autoSpaceDN w:val="0"/>
              <w:adjustRightInd w:val="0"/>
              <w:jc w:val="center"/>
              <w:rPr>
                <w:rFonts w:ascii="Arial" w:hAnsi="Arial" w:cs="Arial"/>
              </w:rPr>
            </w:pPr>
          </w:p>
        </w:tc>
        <w:tc>
          <w:tcPr>
            <w:tcW w:w="2415" w:type="dxa"/>
            <w:vMerge/>
            <w:shd w:val="clear" w:color="auto" w:fill="D9D9D9"/>
            <w:vAlign w:val="center"/>
          </w:tcPr>
          <w:p w:rsidR="002B4464" w:rsidRPr="00F02FE5" w:rsidRDefault="002B4464" w:rsidP="008F08CE">
            <w:pPr>
              <w:autoSpaceDE w:val="0"/>
              <w:autoSpaceDN w:val="0"/>
              <w:adjustRightInd w:val="0"/>
              <w:jc w:val="center"/>
              <w:rPr>
                <w:rFonts w:ascii="Arial" w:hAnsi="Arial" w:cs="Arial"/>
              </w:rPr>
            </w:pPr>
          </w:p>
        </w:tc>
      </w:tr>
      <w:tr w:rsidR="002B4464" w:rsidRPr="00DC0C23" w:rsidTr="00356EC8">
        <w:trPr>
          <w:gridAfter w:val="3"/>
          <w:wAfter w:w="12218" w:type="dxa"/>
        </w:trPr>
        <w:tc>
          <w:tcPr>
            <w:tcW w:w="1070" w:type="dxa"/>
            <w:shd w:val="clear" w:color="auto" w:fill="D9D9D9"/>
            <w:vAlign w:val="center"/>
          </w:tcPr>
          <w:p w:rsidR="002B4464" w:rsidRPr="00DC0C23" w:rsidRDefault="002B4464" w:rsidP="008F08CE">
            <w:pPr>
              <w:autoSpaceDE w:val="0"/>
              <w:autoSpaceDN w:val="0"/>
              <w:adjustRightInd w:val="0"/>
              <w:jc w:val="center"/>
              <w:rPr>
                <w:rFonts w:ascii="Arial" w:hAnsi="Arial" w:cs="Arial"/>
              </w:rPr>
            </w:pPr>
            <w:r w:rsidRPr="00DC0C23">
              <w:rPr>
                <w:rFonts w:ascii="Arial" w:hAnsi="Arial" w:cs="Arial"/>
              </w:rPr>
              <w:t>SI-4</w:t>
            </w:r>
          </w:p>
        </w:tc>
        <w:tc>
          <w:tcPr>
            <w:tcW w:w="2728" w:type="dxa"/>
            <w:shd w:val="clear" w:color="auto" w:fill="D9D9D9"/>
            <w:vAlign w:val="center"/>
          </w:tcPr>
          <w:p w:rsidR="002B4464" w:rsidRPr="00DC0C23" w:rsidRDefault="002B4464" w:rsidP="008F08CE">
            <w:pPr>
              <w:autoSpaceDE w:val="0"/>
              <w:autoSpaceDN w:val="0"/>
              <w:adjustRightInd w:val="0"/>
              <w:rPr>
                <w:rFonts w:ascii="Arial" w:hAnsi="Arial" w:cs="Arial"/>
              </w:rPr>
            </w:pPr>
            <w:r w:rsidRPr="00DC0C23">
              <w:rPr>
                <w:rFonts w:ascii="Arial" w:hAnsi="Arial" w:cs="Arial"/>
                <w:sz w:val="16"/>
                <w:szCs w:val="16"/>
              </w:rPr>
              <w:t>Information System Monitoring</w:t>
            </w:r>
          </w:p>
        </w:tc>
        <w:tc>
          <w:tcPr>
            <w:tcW w:w="2300" w:type="dxa"/>
            <w:vMerge/>
            <w:shd w:val="clear" w:color="auto" w:fill="D9D9D9"/>
            <w:vAlign w:val="center"/>
          </w:tcPr>
          <w:p w:rsidR="002B4464" w:rsidRPr="00DC0C23" w:rsidRDefault="002B4464" w:rsidP="008F08CE">
            <w:pPr>
              <w:autoSpaceDE w:val="0"/>
              <w:autoSpaceDN w:val="0"/>
              <w:adjustRightInd w:val="0"/>
              <w:jc w:val="center"/>
              <w:rPr>
                <w:rFonts w:ascii="Arial" w:hAnsi="Arial" w:cs="Arial"/>
              </w:rPr>
            </w:pPr>
          </w:p>
        </w:tc>
        <w:tc>
          <w:tcPr>
            <w:tcW w:w="6305" w:type="dxa"/>
            <w:vMerge/>
            <w:shd w:val="clear" w:color="auto" w:fill="D9D9D9"/>
            <w:vAlign w:val="center"/>
          </w:tcPr>
          <w:p w:rsidR="002B4464" w:rsidRPr="00AE21F8" w:rsidRDefault="002B4464" w:rsidP="008F08CE">
            <w:pPr>
              <w:autoSpaceDE w:val="0"/>
              <w:autoSpaceDN w:val="0"/>
              <w:adjustRightInd w:val="0"/>
              <w:jc w:val="center"/>
              <w:rPr>
                <w:rFonts w:ascii="Arial" w:hAnsi="Arial" w:cs="Arial"/>
              </w:rPr>
            </w:pPr>
          </w:p>
        </w:tc>
        <w:tc>
          <w:tcPr>
            <w:tcW w:w="2415" w:type="dxa"/>
            <w:vMerge/>
            <w:shd w:val="clear" w:color="auto" w:fill="D9D9D9"/>
            <w:vAlign w:val="center"/>
          </w:tcPr>
          <w:p w:rsidR="002B4464" w:rsidRPr="00F02FE5" w:rsidRDefault="002B4464" w:rsidP="008F08CE">
            <w:pPr>
              <w:autoSpaceDE w:val="0"/>
              <w:autoSpaceDN w:val="0"/>
              <w:adjustRightInd w:val="0"/>
              <w:jc w:val="center"/>
              <w:rPr>
                <w:rFonts w:ascii="Arial" w:hAnsi="Arial" w:cs="Arial"/>
              </w:rPr>
            </w:pPr>
          </w:p>
        </w:tc>
      </w:tr>
      <w:tr w:rsidR="002B4464" w:rsidRPr="00DC0C23" w:rsidTr="00356EC8">
        <w:trPr>
          <w:gridAfter w:val="3"/>
          <w:wAfter w:w="12218" w:type="dxa"/>
        </w:trPr>
        <w:tc>
          <w:tcPr>
            <w:tcW w:w="1070" w:type="dxa"/>
            <w:shd w:val="clear" w:color="auto" w:fill="D9D9D9"/>
            <w:vAlign w:val="center"/>
          </w:tcPr>
          <w:p w:rsidR="002B4464" w:rsidRPr="00DC0C23" w:rsidRDefault="002B4464" w:rsidP="008F08CE">
            <w:pPr>
              <w:autoSpaceDE w:val="0"/>
              <w:autoSpaceDN w:val="0"/>
              <w:adjustRightInd w:val="0"/>
              <w:jc w:val="center"/>
              <w:rPr>
                <w:rFonts w:ascii="Arial" w:hAnsi="Arial" w:cs="Arial"/>
              </w:rPr>
            </w:pPr>
            <w:r w:rsidRPr="00DC0C23">
              <w:rPr>
                <w:rFonts w:ascii="Arial" w:hAnsi="Arial" w:cs="Arial"/>
              </w:rPr>
              <w:t>SI-5</w:t>
            </w:r>
          </w:p>
        </w:tc>
        <w:tc>
          <w:tcPr>
            <w:tcW w:w="2728" w:type="dxa"/>
            <w:shd w:val="clear" w:color="auto" w:fill="D9D9D9"/>
            <w:vAlign w:val="center"/>
          </w:tcPr>
          <w:p w:rsidR="002B4464" w:rsidRPr="00DC0C23" w:rsidRDefault="002B4464" w:rsidP="008F08CE">
            <w:pPr>
              <w:autoSpaceDE w:val="0"/>
              <w:autoSpaceDN w:val="0"/>
              <w:adjustRightInd w:val="0"/>
              <w:rPr>
                <w:rFonts w:ascii="Arial" w:hAnsi="Arial" w:cs="Arial"/>
              </w:rPr>
            </w:pPr>
            <w:r w:rsidRPr="00DC0C23">
              <w:rPr>
                <w:rFonts w:ascii="Arial" w:hAnsi="Arial" w:cs="Arial"/>
                <w:sz w:val="16"/>
                <w:szCs w:val="16"/>
              </w:rPr>
              <w:t>Security Alerts, Advisories, and Directives</w:t>
            </w:r>
          </w:p>
        </w:tc>
        <w:tc>
          <w:tcPr>
            <w:tcW w:w="2300" w:type="dxa"/>
            <w:vMerge/>
            <w:shd w:val="clear" w:color="auto" w:fill="D9D9D9"/>
            <w:vAlign w:val="center"/>
          </w:tcPr>
          <w:p w:rsidR="002B4464" w:rsidRPr="00DC0C23" w:rsidRDefault="002B4464" w:rsidP="008F08CE">
            <w:pPr>
              <w:autoSpaceDE w:val="0"/>
              <w:autoSpaceDN w:val="0"/>
              <w:adjustRightInd w:val="0"/>
              <w:jc w:val="center"/>
              <w:rPr>
                <w:rFonts w:ascii="Arial" w:hAnsi="Arial" w:cs="Arial"/>
              </w:rPr>
            </w:pPr>
          </w:p>
        </w:tc>
        <w:tc>
          <w:tcPr>
            <w:tcW w:w="6305" w:type="dxa"/>
            <w:vMerge/>
            <w:shd w:val="clear" w:color="auto" w:fill="D9D9D9"/>
            <w:vAlign w:val="center"/>
          </w:tcPr>
          <w:p w:rsidR="002B4464" w:rsidRPr="00AE21F8" w:rsidRDefault="002B4464" w:rsidP="008F08CE">
            <w:pPr>
              <w:autoSpaceDE w:val="0"/>
              <w:autoSpaceDN w:val="0"/>
              <w:adjustRightInd w:val="0"/>
              <w:jc w:val="center"/>
              <w:rPr>
                <w:rFonts w:ascii="Arial" w:hAnsi="Arial" w:cs="Arial"/>
              </w:rPr>
            </w:pPr>
          </w:p>
        </w:tc>
        <w:tc>
          <w:tcPr>
            <w:tcW w:w="2415" w:type="dxa"/>
            <w:vMerge/>
            <w:shd w:val="clear" w:color="auto" w:fill="D9D9D9"/>
            <w:vAlign w:val="center"/>
          </w:tcPr>
          <w:p w:rsidR="002B4464" w:rsidRPr="00F02FE5" w:rsidRDefault="002B4464"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SI-6</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Security Functionality Verification</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shd w:val="clear" w:color="auto" w:fill="D9D9D9"/>
            <w:vAlign w:val="center"/>
          </w:tcPr>
          <w:p w:rsidR="00F02FE5" w:rsidRPr="00AE21F8" w:rsidRDefault="00F02FE5" w:rsidP="008F08CE">
            <w:pPr>
              <w:autoSpaceDE w:val="0"/>
              <w:autoSpaceDN w:val="0"/>
              <w:adjustRightInd w:val="0"/>
              <w:jc w:val="center"/>
              <w:rPr>
                <w:rFonts w:ascii="Arial" w:hAnsi="Arial" w:cs="Arial"/>
              </w:rPr>
            </w:pPr>
            <w:r>
              <w:rPr>
                <w:rFonts w:ascii="Arial" w:hAnsi="Arial" w:cs="Arial"/>
              </w:rPr>
              <w:t>N/A</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SI-7</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Software and Information Integrity</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shd w:val="clear" w:color="auto" w:fill="D9D9D9"/>
            <w:vAlign w:val="center"/>
          </w:tcPr>
          <w:p w:rsidR="00F02FE5" w:rsidRPr="00AE21F8" w:rsidRDefault="00F02FE5" w:rsidP="008F08CE">
            <w:pPr>
              <w:autoSpaceDE w:val="0"/>
              <w:autoSpaceDN w:val="0"/>
              <w:adjustRightInd w:val="0"/>
              <w:jc w:val="center"/>
              <w:rPr>
                <w:rFonts w:ascii="Arial" w:hAnsi="Arial" w:cs="Arial"/>
              </w:rPr>
            </w:pPr>
            <w:r>
              <w:rPr>
                <w:rFonts w:ascii="Arial" w:hAnsi="Arial" w:cs="Arial"/>
              </w:rPr>
              <w:t>O – AP</w:t>
            </w:r>
            <w:r w:rsidRPr="00AE21F8">
              <w:rPr>
                <w:rFonts w:ascii="Arial" w:hAnsi="Arial" w:cs="Arial"/>
              </w:rPr>
              <w:t>&amp;P 4-03 X. W.11.e</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SI-8</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Spam Protection</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p>
        </w:tc>
        <w:tc>
          <w:tcPr>
            <w:tcW w:w="6305" w:type="dxa"/>
            <w:shd w:val="clear" w:color="auto" w:fill="D9D9D9"/>
            <w:vAlign w:val="center"/>
          </w:tcPr>
          <w:p w:rsidR="00F02FE5" w:rsidRPr="00AE21F8" w:rsidRDefault="00F02FE5" w:rsidP="008F08CE">
            <w:pPr>
              <w:autoSpaceDE w:val="0"/>
              <w:autoSpaceDN w:val="0"/>
              <w:adjustRightInd w:val="0"/>
              <w:jc w:val="center"/>
              <w:rPr>
                <w:rFonts w:ascii="Arial" w:hAnsi="Arial" w:cs="Arial"/>
              </w:rPr>
            </w:pPr>
            <w:r>
              <w:rPr>
                <w:rFonts w:ascii="Arial" w:hAnsi="Arial" w:cs="Arial"/>
              </w:rPr>
              <w:t xml:space="preserve">O – </w:t>
            </w:r>
            <w:r w:rsidRPr="00AE21F8">
              <w:rPr>
                <w:rFonts w:ascii="Arial" w:hAnsi="Arial" w:cs="Arial"/>
              </w:rPr>
              <w:t>AP&amp;P 4-04</w:t>
            </w:r>
            <w:r>
              <w:rPr>
                <w:rFonts w:ascii="Arial" w:hAnsi="Arial" w:cs="Arial"/>
              </w:rPr>
              <w:t xml:space="preserve">, </w:t>
            </w:r>
            <w:r w:rsidRPr="00AE21F8">
              <w:rPr>
                <w:rFonts w:ascii="Arial" w:hAnsi="Arial" w:cs="Arial"/>
              </w:rPr>
              <w:t xml:space="preserve"> SPAM Reporting procedures</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SI-9</w:t>
            </w:r>
          </w:p>
        </w:tc>
        <w:tc>
          <w:tcPr>
            <w:tcW w:w="2728" w:type="dxa"/>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Information Input Restrictions</w:t>
            </w:r>
          </w:p>
        </w:tc>
        <w:tc>
          <w:tcPr>
            <w:tcW w:w="2300" w:type="dxa"/>
            <w:shd w:val="clear" w:color="auto" w:fill="4BACC6"/>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Operational</w:t>
            </w:r>
            <w:r w:rsidR="00BA1464">
              <w:rPr>
                <w:rFonts w:ascii="Arial" w:hAnsi="Arial" w:cs="Arial"/>
              </w:rPr>
              <w:t>/BEA</w:t>
            </w:r>
          </w:p>
        </w:tc>
        <w:tc>
          <w:tcPr>
            <w:tcW w:w="6305" w:type="dxa"/>
            <w:vAlign w:val="center"/>
          </w:tcPr>
          <w:p w:rsidR="00F02FE5" w:rsidRPr="00AE21F8" w:rsidRDefault="00F02FE5" w:rsidP="008F08CE">
            <w:pPr>
              <w:autoSpaceDE w:val="0"/>
              <w:autoSpaceDN w:val="0"/>
              <w:adjustRightInd w:val="0"/>
              <w:jc w:val="center"/>
              <w:rPr>
                <w:rFonts w:ascii="Arial" w:hAnsi="Arial" w:cs="Arial"/>
              </w:rPr>
            </w:pPr>
          </w:p>
        </w:tc>
        <w:tc>
          <w:tcPr>
            <w:tcW w:w="2415" w:type="dxa"/>
            <w:shd w:val="clear" w:color="auto" w:fill="auto"/>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SI-10</w:t>
            </w:r>
          </w:p>
        </w:tc>
        <w:tc>
          <w:tcPr>
            <w:tcW w:w="2728" w:type="dxa"/>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Information Input Validation</w:t>
            </w:r>
          </w:p>
        </w:tc>
        <w:tc>
          <w:tcPr>
            <w:tcW w:w="2300" w:type="dxa"/>
            <w:shd w:val="clear" w:color="auto" w:fill="4BACC6"/>
            <w:vAlign w:val="center"/>
          </w:tcPr>
          <w:p w:rsidR="00F02FE5" w:rsidRPr="00DC0C23" w:rsidRDefault="00BA1464" w:rsidP="008F08CE">
            <w:pPr>
              <w:autoSpaceDE w:val="0"/>
              <w:autoSpaceDN w:val="0"/>
              <w:adjustRightInd w:val="0"/>
              <w:jc w:val="center"/>
              <w:rPr>
                <w:rFonts w:ascii="Arial" w:hAnsi="Arial" w:cs="Arial"/>
              </w:rPr>
            </w:pPr>
            <w:r w:rsidRPr="00DC0C23">
              <w:rPr>
                <w:rFonts w:ascii="Arial" w:hAnsi="Arial" w:cs="Arial"/>
              </w:rPr>
              <w:t>Operational</w:t>
            </w:r>
            <w:r>
              <w:rPr>
                <w:rFonts w:ascii="Arial" w:hAnsi="Arial" w:cs="Arial"/>
              </w:rPr>
              <w:t>/BEA</w:t>
            </w:r>
          </w:p>
        </w:tc>
        <w:tc>
          <w:tcPr>
            <w:tcW w:w="6305" w:type="dxa"/>
            <w:vAlign w:val="center"/>
          </w:tcPr>
          <w:p w:rsidR="00F02FE5" w:rsidRPr="00AE21F8" w:rsidRDefault="00F02FE5" w:rsidP="008F08CE">
            <w:pPr>
              <w:autoSpaceDE w:val="0"/>
              <w:autoSpaceDN w:val="0"/>
              <w:adjustRightInd w:val="0"/>
              <w:jc w:val="center"/>
              <w:rPr>
                <w:rFonts w:ascii="Arial" w:hAnsi="Arial" w:cs="Arial"/>
              </w:rPr>
            </w:pPr>
          </w:p>
        </w:tc>
        <w:tc>
          <w:tcPr>
            <w:tcW w:w="2415" w:type="dxa"/>
            <w:shd w:val="clear" w:color="auto" w:fill="auto"/>
            <w:vAlign w:val="center"/>
          </w:tcPr>
          <w:p w:rsidR="00F02FE5" w:rsidRPr="00F02FE5" w:rsidRDefault="00F02FE5" w:rsidP="008F08CE">
            <w:pPr>
              <w:autoSpaceDE w:val="0"/>
              <w:autoSpaceDN w:val="0"/>
              <w:adjustRightInd w:val="0"/>
              <w:jc w:val="center"/>
              <w:rPr>
                <w:rFonts w:ascii="Arial" w:hAnsi="Arial" w:cs="Arial"/>
              </w:rPr>
            </w:pPr>
          </w:p>
        </w:tc>
      </w:tr>
      <w:tr w:rsidR="00F02FE5" w:rsidRPr="00DC0C23" w:rsidTr="00356EC8">
        <w:trPr>
          <w:gridAfter w:val="3"/>
          <w:wAfter w:w="12218" w:type="dxa"/>
        </w:trPr>
        <w:tc>
          <w:tcPr>
            <w:tcW w:w="1070" w:type="dxa"/>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SI-11</w:t>
            </w:r>
          </w:p>
        </w:tc>
        <w:tc>
          <w:tcPr>
            <w:tcW w:w="2728" w:type="dxa"/>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Error Handling</w:t>
            </w:r>
          </w:p>
        </w:tc>
        <w:tc>
          <w:tcPr>
            <w:tcW w:w="2300" w:type="dxa"/>
            <w:shd w:val="clear" w:color="auto" w:fill="4BACC6"/>
            <w:vAlign w:val="center"/>
          </w:tcPr>
          <w:p w:rsidR="00F02FE5" w:rsidRPr="00DC0C23" w:rsidRDefault="00BA1464" w:rsidP="008F08CE">
            <w:pPr>
              <w:autoSpaceDE w:val="0"/>
              <w:autoSpaceDN w:val="0"/>
              <w:adjustRightInd w:val="0"/>
              <w:jc w:val="center"/>
              <w:rPr>
                <w:rFonts w:ascii="Arial" w:hAnsi="Arial" w:cs="Arial"/>
              </w:rPr>
            </w:pPr>
            <w:r w:rsidRPr="00DC0C23">
              <w:rPr>
                <w:rFonts w:ascii="Arial" w:hAnsi="Arial" w:cs="Arial"/>
              </w:rPr>
              <w:t>Operational</w:t>
            </w:r>
            <w:r>
              <w:rPr>
                <w:rFonts w:ascii="Arial" w:hAnsi="Arial" w:cs="Arial"/>
              </w:rPr>
              <w:t>/BEA</w:t>
            </w:r>
          </w:p>
        </w:tc>
        <w:tc>
          <w:tcPr>
            <w:tcW w:w="6305" w:type="dxa"/>
            <w:vAlign w:val="center"/>
          </w:tcPr>
          <w:p w:rsidR="00F02FE5" w:rsidRPr="00AE21F8" w:rsidRDefault="00F02FE5" w:rsidP="008F08CE">
            <w:pPr>
              <w:jc w:val="center"/>
              <w:rPr>
                <w:rFonts w:ascii="Arial" w:hAnsi="Arial" w:cs="Arial"/>
              </w:rPr>
            </w:pPr>
          </w:p>
        </w:tc>
        <w:tc>
          <w:tcPr>
            <w:tcW w:w="2415" w:type="dxa"/>
            <w:shd w:val="clear" w:color="auto" w:fill="auto"/>
            <w:vAlign w:val="center"/>
          </w:tcPr>
          <w:p w:rsidR="00F02FE5" w:rsidRPr="00F02FE5" w:rsidRDefault="00F02FE5" w:rsidP="008F08CE">
            <w:pPr>
              <w:jc w:val="center"/>
              <w:rPr>
                <w:rFonts w:ascii="Arial" w:hAnsi="Arial" w:cs="Arial"/>
              </w:rPr>
            </w:pPr>
          </w:p>
        </w:tc>
      </w:tr>
      <w:tr w:rsidR="00F02FE5" w:rsidRPr="00DC0C23" w:rsidTr="00356EC8">
        <w:trPr>
          <w:gridAfter w:val="3"/>
          <w:wAfter w:w="12218" w:type="dxa"/>
        </w:trPr>
        <w:tc>
          <w:tcPr>
            <w:tcW w:w="107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SI-12</w:t>
            </w:r>
          </w:p>
        </w:tc>
        <w:tc>
          <w:tcPr>
            <w:tcW w:w="2728" w:type="dxa"/>
            <w:shd w:val="clear" w:color="auto" w:fill="D9D9D9"/>
            <w:vAlign w:val="center"/>
          </w:tcPr>
          <w:p w:rsidR="00F02FE5" w:rsidRPr="00DC0C23" w:rsidRDefault="00F02FE5" w:rsidP="008F08CE">
            <w:pPr>
              <w:autoSpaceDE w:val="0"/>
              <w:autoSpaceDN w:val="0"/>
              <w:adjustRightInd w:val="0"/>
              <w:rPr>
                <w:rFonts w:ascii="Arial" w:hAnsi="Arial" w:cs="Arial"/>
              </w:rPr>
            </w:pPr>
            <w:r w:rsidRPr="00DC0C23">
              <w:rPr>
                <w:rFonts w:ascii="Arial" w:hAnsi="Arial" w:cs="Arial"/>
                <w:sz w:val="16"/>
                <w:szCs w:val="16"/>
              </w:rPr>
              <w:t>Information Output Handling and Retention</w:t>
            </w:r>
          </w:p>
        </w:tc>
        <w:tc>
          <w:tcPr>
            <w:tcW w:w="2300" w:type="dxa"/>
            <w:shd w:val="clear" w:color="auto" w:fill="D9D9D9"/>
            <w:vAlign w:val="center"/>
          </w:tcPr>
          <w:p w:rsidR="00F02FE5" w:rsidRPr="00DC0C23" w:rsidRDefault="00F02FE5" w:rsidP="008F08CE">
            <w:pPr>
              <w:autoSpaceDE w:val="0"/>
              <w:autoSpaceDN w:val="0"/>
              <w:adjustRightInd w:val="0"/>
              <w:jc w:val="center"/>
              <w:rPr>
                <w:rFonts w:ascii="Arial" w:hAnsi="Arial" w:cs="Arial"/>
              </w:rPr>
            </w:pPr>
            <w:r w:rsidRPr="00DC0C23">
              <w:rPr>
                <w:rFonts w:ascii="Arial" w:hAnsi="Arial" w:cs="Arial"/>
              </w:rPr>
              <w:t>Operational</w:t>
            </w:r>
          </w:p>
        </w:tc>
        <w:tc>
          <w:tcPr>
            <w:tcW w:w="6305" w:type="dxa"/>
            <w:shd w:val="clear" w:color="auto" w:fill="D9D9D9"/>
            <w:vAlign w:val="center"/>
          </w:tcPr>
          <w:p w:rsidR="00F02FE5" w:rsidRPr="00AE21F8" w:rsidRDefault="00F02FE5" w:rsidP="008F08CE">
            <w:pPr>
              <w:autoSpaceDE w:val="0"/>
              <w:autoSpaceDN w:val="0"/>
              <w:adjustRightInd w:val="0"/>
              <w:jc w:val="center"/>
              <w:rPr>
                <w:rFonts w:ascii="Arial" w:hAnsi="Arial" w:cs="Arial"/>
              </w:rPr>
            </w:pPr>
            <w:r w:rsidRPr="00AE21F8">
              <w:rPr>
                <w:rFonts w:ascii="Arial" w:hAnsi="Arial" w:cs="Arial"/>
              </w:rPr>
              <w:t>CSIRT Function</w:t>
            </w:r>
          </w:p>
        </w:tc>
        <w:tc>
          <w:tcPr>
            <w:tcW w:w="2415" w:type="dxa"/>
            <w:shd w:val="clear" w:color="auto" w:fill="D9D9D9"/>
            <w:vAlign w:val="center"/>
          </w:tcPr>
          <w:p w:rsidR="00F02FE5" w:rsidRPr="00F02FE5" w:rsidRDefault="00F02FE5" w:rsidP="008F08CE">
            <w:pPr>
              <w:autoSpaceDE w:val="0"/>
              <w:autoSpaceDN w:val="0"/>
              <w:adjustRightInd w:val="0"/>
              <w:jc w:val="center"/>
              <w:rPr>
                <w:rFonts w:ascii="Arial" w:hAnsi="Arial" w:cs="Arial"/>
              </w:rPr>
            </w:pPr>
          </w:p>
        </w:tc>
      </w:tr>
    </w:tbl>
    <w:p w:rsidR="009C6AA9" w:rsidRPr="00DC0C23" w:rsidRDefault="009C6AA9" w:rsidP="002B4464">
      <w:pPr>
        <w:autoSpaceDE w:val="0"/>
        <w:autoSpaceDN w:val="0"/>
        <w:adjustRightInd w:val="0"/>
        <w:rPr>
          <w:rFonts w:ascii="Arial" w:hAnsi="Arial" w:cs="Arial"/>
        </w:rPr>
      </w:pPr>
    </w:p>
    <w:sectPr w:rsidR="009C6AA9" w:rsidRPr="00DC0C23" w:rsidSect="002B4464">
      <w:footerReference w:type="default" r:id="rId14"/>
      <w:pgSz w:w="15840" w:h="12240" w:orient="landscape"/>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E1D" w:rsidRDefault="00281E1D" w:rsidP="00982B20">
      <w:r>
        <w:separator/>
      </w:r>
    </w:p>
  </w:endnote>
  <w:endnote w:type="continuationSeparator" w:id="0">
    <w:p w:rsidR="00281E1D" w:rsidRDefault="00281E1D" w:rsidP="0098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1D" w:rsidRPr="009742D7" w:rsidRDefault="009742D7" w:rsidP="009742D7">
    <w:pPr>
      <w:pStyle w:val="Footer"/>
      <w:jc w:val="right"/>
      <w:rPr>
        <w:rFonts w:ascii="Arial" w:hAnsi="Arial" w:cs="Arial"/>
        <w:sz w:val="16"/>
        <w:szCs w:val="16"/>
      </w:rPr>
    </w:pPr>
    <w:r w:rsidRPr="009742D7">
      <w:rPr>
        <w:rFonts w:ascii="Arial" w:hAnsi="Arial" w:cs="Arial"/>
        <w:sz w:val="16"/>
        <w:szCs w:val="16"/>
      </w:rPr>
      <w:t xml:space="preserve">Page </w:t>
    </w:r>
    <w:r w:rsidR="00281E1D" w:rsidRPr="009742D7">
      <w:rPr>
        <w:rFonts w:ascii="Arial" w:hAnsi="Arial" w:cs="Arial"/>
        <w:sz w:val="16"/>
        <w:szCs w:val="16"/>
      </w:rPr>
      <w:fldChar w:fldCharType="begin"/>
    </w:r>
    <w:r w:rsidR="00281E1D" w:rsidRPr="009742D7">
      <w:rPr>
        <w:rFonts w:ascii="Arial" w:hAnsi="Arial" w:cs="Arial"/>
        <w:sz w:val="16"/>
        <w:szCs w:val="16"/>
      </w:rPr>
      <w:instrText xml:space="preserve"> PAGE   \* MERGEFORMAT </w:instrText>
    </w:r>
    <w:r w:rsidR="00281E1D" w:rsidRPr="009742D7">
      <w:rPr>
        <w:rFonts w:ascii="Arial" w:hAnsi="Arial" w:cs="Arial"/>
        <w:sz w:val="16"/>
        <w:szCs w:val="16"/>
      </w:rPr>
      <w:fldChar w:fldCharType="separate"/>
    </w:r>
    <w:r w:rsidR="00C756D5">
      <w:rPr>
        <w:rFonts w:ascii="Arial" w:hAnsi="Arial" w:cs="Arial"/>
        <w:noProof/>
        <w:sz w:val="16"/>
        <w:szCs w:val="16"/>
      </w:rPr>
      <w:t>8</w:t>
    </w:r>
    <w:r w:rsidR="00281E1D" w:rsidRPr="009742D7">
      <w:rPr>
        <w:rFonts w:ascii="Arial" w:hAnsi="Arial" w:cs="Arial"/>
        <w:sz w:val="16"/>
        <w:szCs w:val="16"/>
      </w:rPr>
      <w:fldChar w:fldCharType="end"/>
    </w:r>
    <w:r w:rsidRPr="009742D7">
      <w:rPr>
        <w:rFonts w:ascii="Arial" w:hAnsi="Arial" w:cs="Arial"/>
        <w:sz w:val="16"/>
        <w:szCs w:val="16"/>
      </w:rPr>
      <w:t xml:space="preserve"> of </w:t>
    </w:r>
    <w:r w:rsidR="00C756D5">
      <w:rPr>
        <w:rFonts w:ascii="Arial" w:hAnsi="Arial" w:cs="Arial"/>
        <w:sz w:val="16"/>
        <w:szCs w:val="16"/>
      </w:rPr>
      <w:t>8</w:t>
    </w:r>
  </w:p>
  <w:p w:rsidR="00281E1D" w:rsidRPr="00505444" w:rsidRDefault="00281E1D" w:rsidP="00A72E0C">
    <w:pPr>
      <w:rPr>
        <w:rFonts w:ascii="Arial" w:hAnsi="Arial" w:cs="Arial"/>
        <w:sz w:val="18"/>
        <w:szCs w:val="20"/>
      </w:rPr>
    </w:pPr>
    <w:r w:rsidRPr="00505444">
      <w:rPr>
        <w:rFonts w:ascii="Arial" w:hAnsi="Arial" w:cs="Arial"/>
        <w:sz w:val="18"/>
        <w:szCs w:val="20"/>
      </w:rPr>
      <w:t xml:space="preserve">Note: This document is owned by the </w:t>
    </w:r>
    <w:r>
      <w:rPr>
        <w:rFonts w:ascii="Arial" w:hAnsi="Arial" w:cs="Arial"/>
        <w:sz w:val="18"/>
        <w:szCs w:val="20"/>
      </w:rPr>
      <w:t xml:space="preserve">DIS </w:t>
    </w:r>
    <w:r w:rsidRPr="00505444">
      <w:rPr>
        <w:rFonts w:ascii="Arial" w:hAnsi="Arial" w:cs="Arial"/>
        <w:sz w:val="18"/>
        <w:szCs w:val="20"/>
      </w:rPr>
      <w:t xml:space="preserve">Information Security Office, please direct inquiries or revisions to </w:t>
    </w:r>
    <w:hyperlink r:id="rId1" w:history="1">
      <w:r w:rsidRPr="00505444">
        <w:rPr>
          <w:rStyle w:val="Hyperlink"/>
          <w:rFonts w:ascii="Arial" w:hAnsi="Arial" w:cs="Arial"/>
          <w:sz w:val="18"/>
          <w:szCs w:val="20"/>
        </w:rPr>
        <w:t>DIS-InformationSecurityOffice@myfloridacfo.com</w:t>
      </w:r>
    </w:hyperlink>
    <w:r w:rsidRPr="00505444">
      <w:rPr>
        <w:rFonts w:ascii="Arial" w:hAnsi="Arial" w:cs="Arial"/>
        <w:sz w:val="18"/>
        <w:szCs w:val="20"/>
      </w:rPr>
      <w:t xml:space="preserve">. </w:t>
    </w:r>
    <w:r w:rsidR="009742D7">
      <w:rPr>
        <w:rFonts w:ascii="Arial" w:hAnsi="Arial" w:cs="Arial"/>
        <w:sz w:val="18"/>
        <w:szCs w:val="20"/>
      </w:rPr>
      <w:br/>
    </w:r>
    <w:r w:rsidRPr="00505444">
      <w:rPr>
        <w:rFonts w:ascii="Arial" w:hAnsi="Arial" w:cs="Arial"/>
        <w:sz w:val="18"/>
        <w:szCs w:val="20"/>
      </w:rPr>
      <w:t xml:space="preserve">See the Security Control Catalog located on pages 77-206 in NIST </w:t>
    </w:r>
    <w:hyperlink r:id="rId2" w:history="1">
      <w:r w:rsidRPr="00505444">
        <w:rPr>
          <w:rStyle w:val="Hyperlink"/>
          <w:rFonts w:ascii="Arial" w:hAnsi="Arial" w:cs="Arial"/>
          <w:sz w:val="18"/>
          <w:szCs w:val="20"/>
        </w:rPr>
        <w:t>Special P</w:t>
      </w:r>
      <w:r w:rsidRPr="00505444">
        <w:rPr>
          <w:rStyle w:val="Hyperlink"/>
          <w:rFonts w:ascii="Arial" w:hAnsi="Arial" w:cs="Arial"/>
          <w:sz w:val="18"/>
          <w:szCs w:val="20"/>
        </w:rPr>
        <w:t>u</w:t>
      </w:r>
      <w:r w:rsidRPr="00505444">
        <w:rPr>
          <w:rStyle w:val="Hyperlink"/>
          <w:rFonts w:ascii="Arial" w:hAnsi="Arial" w:cs="Arial"/>
          <w:sz w:val="18"/>
          <w:szCs w:val="20"/>
        </w:rPr>
        <w:t>blication 800-53</w:t>
      </w:r>
    </w:hyperlink>
    <w:r w:rsidRPr="00505444">
      <w:rPr>
        <w:rFonts w:ascii="Arial" w:hAnsi="Arial" w:cs="Arial"/>
        <w:sz w:val="18"/>
        <w:szCs w:val="20"/>
      </w:rPr>
      <w:t xml:space="preserve"> for descriptions, safeguards, and countermeasures.</w:t>
    </w:r>
  </w:p>
  <w:p w:rsidR="00281E1D" w:rsidRPr="00505444" w:rsidRDefault="00281E1D" w:rsidP="008557A6">
    <w:pPr>
      <w:autoSpaceDE w:val="0"/>
      <w:autoSpaceDN w:val="0"/>
      <w:adjustRightInd w:val="0"/>
      <w:rPr>
        <w:rFonts w:ascii="Arial" w:hAnsi="Arial" w:cs="Arial"/>
        <w:sz w:val="18"/>
        <w:szCs w:val="20"/>
      </w:rPr>
    </w:pPr>
    <w:r w:rsidRPr="00505444">
      <w:rPr>
        <w:rFonts w:ascii="Arial" w:hAnsi="Arial" w:cs="Arial"/>
        <w:sz w:val="18"/>
        <w:szCs w:val="20"/>
      </w:rPr>
      <w:t>*Withdrawn indicates that NIST removed applicability or moved to alternative control group.</w:t>
    </w:r>
  </w:p>
  <w:p w:rsidR="00281E1D" w:rsidRDefault="00281E1D" w:rsidP="002B4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E1D" w:rsidRDefault="00281E1D" w:rsidP="00982B20">
      <w:r>
        <w:separator/>
      </w:r>
    </w:p>
  </w:footnote>
  <w:footnote w:type="continuationSeparator" w:id="0">
    <w:p w:rsidR="00281E1D" w:rsidRDefault="00281E1D" w:rsidP="00982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D38593"/>
    <w:multiLevelType w:val="hybridMultilevel"/>
    <w:tmpl w:val="A1FEC7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0CF3DE"/>
    <w:multiLevelType w:val="hybridMultilevel"/>
    <w:tmpl w:val="2B6ADE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35E2E01"/>
    <w:multiLevelType w:val="hybridMultilevel"/>
    <w:tmpl w:val="71000B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3867CF0"/>
    <w:multiLevelType w:val="hybridMultilevel"/>
    <w:tmpl w:val="97ECB6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4F34D5F"/>
    <w:multiLevelType w:val="hybridMultilevel"/>
    <w:tmpl w:val="AD5E30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6F72226"/>
    <w:multiLevelType w:val="hybridMultilevel"/>
    <w:tmpl w:val="E571E5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29614E7"/>
    <w:multiLevelType w:val="hybridMultilevel"/>
    <w:tmpl w:val="F93318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472BFDF"/>
    <w:multiLevelType w:val="hybridMultilevel"/>
    <w:tmpl w:val="D38412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4A138A4"/>
    <w:multiLevelType w:val="hybridMultilevel"/>
    <w:tmpl w:val="0778AF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0F41760"/>
    <w:multiLevelType w:val="hybridMultilevel"/>
    <w:tmpl w:val="6DA7D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38051A5"/>
    <w:multiLevelType w:val="hybridMultilevel"/>
    <w:tmpl w:val="7FD340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0052165"/>
    <w:multiLevelType w:val="hybridMultilevel"/>
    <w:tmpl w:val="71000B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844665C"/>
    <w:multiLevelType w:val="hybridMultilevel"/>
    <w:tmpl w:val="33A81E0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A0DA005"/>
    <w:multiLevelType w:val="hybridMultilevel"/>
    <w:tmpl w:val="3B6A36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7851B96"/>
    <w:multiLevelType w:val="hybridMultilevel"/>
    <w:tmpl w:val="1E6C7B6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8EC0653"/>
    <w:multiLevelType w:val="hybridMultilevel"/>
    <w:tmpl w:val="A802EDCC"/>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90FF95D"/>
    <w:multiLevelType w:val="hybridMultilevel"/>
    <w:tmpl w:val="1B2498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0F823E3"/>
    <w:multiLevelType w:val="hybridMultilevel"/>
    <w:tmpl w:val="FA22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DD7B5C"/>
    <w:multiLevelType w:val="hybridMultilevel"/>
    <w:tmpl w:val="872E6634"/>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9BA21AF"/>
    <w:multiLevelType w:val="hybridMultilevel"/>
    <w:tmpl w:val="4A7266DA"/>
    <w:lvl w:ilvl="0" w:tplc="B1C41D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54C43AEA"/>
    <w:multiLevelType w:val="hybridMultilevel"/>
    <w:tmpl w:val="DDD6065C"/>
    <w:lvl w:ilvl="0" w:tplc="0C72AE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961D9F"/>
    <w:multiLevelType w:val="hybridMultilevel"/>
    <w:tmpl w:val="11DC77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5D250E92"/>
    <w:multiLevelType w:val="hybridMultilevel"/>
    <w:tmpl w:val="346A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16692F"/>
    <w:multiLevelType w:val="hybridMultilevel"/>
    <w:tmpl w:val="E5D4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6C38B0"/>
    <w:multiLevelType w:val="hybridMultilevel"/>
    <w:tmpl w:val="A1FEC7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B236B17"/>
    <w:multiLevelType w:val="hybridMultilevel"/>
    <w:tmpl w:val="5D2E0190"/>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5C19C22"/>
    <w:multiLevelType w:val="hybridMultilevel"/>
    <w:tmpl w:val="70AB35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EFF3DF7"/>
    <w:multiLevelType w:val="hybridMultilevel"/>
    <w:tmpl w:val="A1FEC7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
  </w:num>
  <w:num w:numId="3">
    <w:abstractNumId w:val="16"/>
  </w:num>
  <w:num w:numId="4">
    <w:abstractNumId w:val="6"/>
  </w:num>
  <w:num w:numId="5">
    <w:abstractNumId w:val="5"/>
  </w:num>
  <w:num w:numId="6">
    <w:abstractNumId w:val="10"/>
  </w:num>
  <w:num w:numId="7">
    <w:abstractNumId w:val="26"/>
  </w:num>
  <w:num w:numId="8">
    <w:abstractNumId w:val="2"/>
  </w:num>
  <w:num w:numId="9">
    <w:abstractNumId w:val="0"/>
  </w:num>
  <w:num w:numId="10">
    <w:abstractNumId w:val="9"/>
  </w:num>
  <w:num w:numId="11">
    <w:abstractNumId w:val="3"/>
  </w:num>
  <w:num w:numId="12">
    <w:abstractNumId w:val="13"/>
  </w:num>
  <w:num w:numId="13">
    <w:abstractNumId w:val="8"/>
  </w:num>
  <w:num w:numId="14">
    <w:abstractNumId w:val="4"/>
  </w:num>
  <w:num w:numId="15">
    <w:abstractNumId w:val="21"/>
  </w:num>
  <w:num w:numId="16">
    <w:abstractNumId w:val="23"/>
  </w:num>
  <w:num w:numId="17">
    <w:abstractNumId w:val="11"/>
  </w:num>
  <w:num w:numId="18">
    <w:abstractNumId w:val="19"/>
  </w:num>
  <w:num w:numId="19">
    <w:abstractNumId w:val="25"/>
  </w:num>
  <w:num w:numId="20">
    <w:abstractNumId w:val="15"/>
  </w:num>
  <w:num w:numId="21">
    <w:abstractNumId w:val="18"/>
  </w:num>
  <w:num w:numId="22">
    <w:abstractNumId w:val="12"/>
  </w:num>
  <w:num w:numId="23">
    <w:abstractNumId w:val="14"/>
  </w:num>
  <w:num w:numId="24">
    <w:abstractNumId w:val="24"/>
  </w:num>
  <w:num w:numId="25">
    <w:abstractNumId w:val="27"/>
  </w:num>
  <w:num w:numId="26">
    <w:abstractNumId w:val="20"/>
  </w:num>
  <w:num w:numId="27">
    <w:abstractNumId w:val="2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BC"/>
    <w:rsid w:val="00000A28"/>
    <w:rsid w:val="00000F47"/>
    <w:rsid w:val="0000320D"/>
    <w:rsid w:val="00005B6D"/>
    <w:rsid w:val="0000672E"/>
    <w:rsid w:val="00006921"/>
    <w:rsid w:val="00006BC0"/>
    <w:rsid w:val="000077D2"/>
    <w:rsid w:val="00007AD6"/>
    <w:rsid w:val="00012195"/>
    <w:rsid w:val="00012415"/>
    <w:rsid w:val="0001242F"/>
    <w:rsid w:val="00012836"/>
    <w:rsid w:val="000134CD"/>
    <w:rsid w:val="00014271"/>
    <w:rsid w:val="000164F9"/>
    <w:rsid w:val="00016E24"/>
    <w:rsid w:val="00017F70"/>
    <w:rsid w:val="0002181C"/>
    <w:rsid w:val="00022B72"/>
    <w:rsid w:val="000233F3"/>
    <w:rsid w:val="00024ECF"/>
    <w:rsid w:val="00025903"/>
    <w:rsid w:val="00025A01"/>
    <w:rsid w:val="00026814"/>
    <w:rsid w:val="00026D44"/>
    <w:rsid w:val="00027014"/>
    <w:rsid w:val="0002704D"/>
    <w:rsid w:val="00027281"/>
    <w:rsid w:val="00027A70"/>
    <w:rsid w:val="00030A1D"/>
    <w:rsid w:val="00030D8A"/>
    <w:rsid w:val="000337E1"/>
    <w:rsid w:val="000339A9"/>
    <w:rsid w:val="00035132"/>
    <w:rsid w:val="00040618"/>
    <w:rsid w:val="000407FA"/>
    <w:rsid w:val="000410EC"/>
    <w:rsid w:val="00042B3B"/>
    <w:rsid w:val="000436D4"/>
    <w:rsid w:val="0004388B"/>
    <w:rsid w:val="000439D1"/>
    <w:rsid w:val="00044D3A"/>
    <w:rsid w:val="000450A8"/>
    <w:rsid w:val="00047A41"/>
    <w:rsid w:val="00047EC3"/>
    <w:rsid w:val="00052096"/>
    <w:rsid w:val="00055891"/>
    <w:rsid w:val="00056973"/>
    <w:rsid w:val="0005738F"/>
    <w:rsid w:val="0006029F"/>
    <w:rsid w:val="00060FD3"/>
    <w:rsid w:val="000633CD"/>
    <w:rsid w:val="0006544A"/>
    <w:rsid w:val="00066209"/>
    <w:rsid w:val="00067E06"/>
    <w:rsid w:val="000701A6"/>
    <w:rsid w:val="000703B8"/>
    <w:rsid w:val="00070CA6"/>
    <w:rsid w:val="00071858"/>
    <w:rsid w:val="00072D3D"/>
    <w:rsid w:val="00072E0E"/>
    <w:rsid w:val="00074733"/>
    <w:rsid w:val="00074AB0"/>
    <w:rsid w:val="00074E6B"/>
    <w:rsid w:val="0007604F"/>
    <w:rsid w:val="00076AC3"/>
    <w:rsid w:val="00080D62"/>
    <w:rsid w:val="00082640"/>
    <w:rsid w:val="000836B8"/>
    <w:rsid w:val="00084308"/>
    <w:rsid w:val="00085336"/>
    <w:rsid w:val="0008586C"/>
    <w:rsid w:val="0008630A"/>
    <w:rsid w:val="000868A0"/>
    <w:rsid w:val="00086911"/>
    <w:rsid w:val="00086B02"/>
    <w:rsid w:val="00086F4B"/>
    <w:rsid w:val="00087DF0"/>
    <w:rsid w:val="00090253"/>
    <w:rsid w:val="00090B90"/>
    <w:rsid w:val="00091278"/>
    <w:rsid w:val="0009193F"/>
    <w:rsid w:val="00091E6F"/>
    <w:rsid w:val="00092E17"/>
    <w:rsid w:val="0009319A"/>
    <w:rsid w:val="0009396A"/>
    <w:rsid w:val="00093C3A"/>
    <w:rsid w:val="0009447F"/>
    <w:rsid w:val="000951C3"/>
    <w:rsid w:val="00096ADB"/>
    <w:rsid w:val="00096E24"/>
    <w:rsid w:val="0009763F"/>
    <w:rsid w:val="000A07B7"/>
    <w:rsid w:val="000A5AB5"/>
    <w:rsid w:val="000A6039"/>
    <w:rsid w:val="000A7262"/>
    <w:rsid w:val="000A7A61"/>
    <w:rsid w:val="000B0172"/>
    <w:rsid w:val="000B2089"/>
    <w:rsid w:val="000B3BC7"/>
    <w:rsid w:val="000B4525"/>
    <w:rsid w:val="000B55C5"/>
    <w:rsid w:val="000B695C"/>
    <w:rsid w:val="000C0131"/>
    <w:rsid w:val="000C18AE"/>
    <w:rsid w:val="000C3D32"/>
    <w:rsid w:val="000C5455"/>
    <w:rsid w:val="000C68A7"/>
    <w:rsid w:val="000C7435"/>
    <w:rsid w:val="000D28EE"/>
    <w:rsid w:val="000D53CB"/>
    <w:rsid w:val="000D55AD"/>
    <w:rsid w:val="000E0725"/>
    <w:rsid w:val="000E2766"/>
    <w:rsid w:val="000E4864"/>
    <w:rsid w:val="000E53EE"/>
    <w:rsid w:val="000E57BF"/>
    <w:rsid w:val="000E7250"/>
    <w:rsid w:val="000E7DED"/>
    <w:rsid w:val="000F1B52"/>
    <w:rsid w:val="000F3704"/>
    <w:rsid w:val="000F61CE"/>
    <w:rsid w:val="000F6ED3"/>
    <w:rsid w:val="00102AE6"/>
    <w:rsid w:val="00102B58"/>
    <w:rsid w:val="00102CA5"/>
    <w:rsid w:val="00102DCB"/>
    <w:rsid w:val="00106486"/>
    <w:rsid w:val="001075CC"/>
    <w:rsid w:val="001104B6"/>
    <w:rsid w:val="001114CA"/>
    <w:rsid w:val="00111CDC"/>
    <w:rsid w:val="00115512"/>
    <w:rsid w:val="0011699C"/>
    <w:rsid w:val="001206D2"/>
    <w:rsid w:val="00121314"/>
    <w:rsid w:val="00121780"/>
    <w:rsid w:val="00122453"/>
    <w:rsid w:val="001224A3"/>
    <w:rsid w:val="00126BC1"/>
    <w:rsid w:val="00126F96"/>
    <w:rsid w:val="00127977"/>
    <w:rsid w:val="0013180A"/>
    <w:rsid w:val="00132431"/>
    <w:rsid w:val="00132C15"/>
    <w:rsid w:val="001330CC"/>
    <w:rsid w:val="0013409E"/>
    <w:rsid w:val="00134155"/>
    <w:rsid w:val="001343C1"/>
    <w:rsid w:val="00134FA5"/>
    <w:rsid w:val="00135B7C"/>
    <w:rsid w:val="00136305"/>
    <w:rsid w:val="00136842"/>
    <w:rsid w:val="00137B23"/>
    <w:rsid w:val="00140630"/>
    <w:rsid w:val="001417C9"/>
    <w:rsid w:val="001424E7"/>
    <w:rsid w:val="00143288"/>
    <w:rsid w:val="00143DFC"/>
    <w:rsid w:val="00144624"/>
    <w:rsid w:val="00145875"/>
    <w:rsid w:val="00147CDD"/>
    <w:rsid w:val="00152205"/>
    <w:rsid w:val="001525C6"/>
    <w:rsid w:val="00157E78"/>
    <w:rsid w:val="00160447"/>
    <w:rsid w:val="00162458"/>
    <w:rsid w:val="001647A2"/>
    <w:rsid w:val="00164A8A"/>
    <w:rsid w:val="00165072"/>
    <w:rsid w:val="00173964"/>
    <w:rsid w:val="00174303"/>
    <w:rsid w:val="001749B6"/>
    <w:rsid w:val="00176031"/>
    <w:rsid w:val="00177B7F"/>
    <w:rsid w:val="00177EC7"/>
    <w:rsid w:val="00177ED0"/>
    <w:rsid w:val="00180843"/>
    <w:rsid w:val="00180C6B"/>
    <w:rsid w:val="001826E2"/>
    <w:rsid w:val="001837F0"/>
    <w:rsid w:val="001852FF"/>
    <w:rsid w:val="00185DDD"/>
    <w:rsid w:val="001863C2"/>
    <w:rsid w:val="00187877"/>
    <w:rsid w:val="001901FB"/>
    <w:rsid w:val="001925F5"/>
    <w:rsid w:val="00193A79"/>
    <w:rsid w:val="00195523"/>
    <w:rsid w:val="00196039"/>
    <w:rsid w:val="00196BF9"/>
    <w:rsid w:val="001A1931"/>
    <w:rsid w:val="001A1A94"/>
    <w:rsid w:val="001A237F"/>
    <w:rsid w:val="001A28A6"/>
    <w:rsid w:val="001A2AE6"/>
    <w:rsid w:val="001A5364"/>
    <w:rsid w:val="001A5F1B"/>
    <w:rsid w:val="001A60DF"/>
    <w:rsid w:val="001A6F2A"/>
    <w:rsid w:val="001B018F"/>
    <w:rsid w:val="001B0F15"/>
    <w:rsid w:val="001B13E5"/>
    <w:rsid w:val="001B376A"/>
    <w:rsid w:val="001B40E2"/>
    <w:rsid w:val="001B4182"/>
    <w:rsid w:val="001B4237"/>
    <w:rsid w:val="001B4415"/>
    <w:rsid w:val="001B5BEA"/>
    <w:rsid w:val="001B6152"/>
    <w:rsid w:val="001C0468"/>
    <w:rsid w:val="001C1B2E"/>
    <w:rsid w:val="001C1D0B"/>
    <w:rsid w:val="001C2A2E"/>
    <w:rsid w:val="001C3588"/>
    <w:rsid w:val="001C37CA"/>
    <w:rsid w:val="001C4F25"/>
    <w:rsid w:val="001C5923"/>
    <w:rsid w:val="001C63CD"/>
    <w:rsid w:val="001C687C"/>
    <w:rsid w:val="001C6A0C"/>
    <w:rsid w:val="001C6CE1"/>
    <w:rsid w:val="001C745D"/>
    <w:rsid w:val="001C7E54"/>
    <w:rsid w:val="001D043D"/>
    <w:rsid w:val="001D1DAB"/>
    <w:rsid w:val="001D26E3"/>
    <w:rsid w:val="001D30E3"/>
    <w:rsid w:val="001D3238"/>
    <w:rsid w:val="001D6307"/>
    <w:rsid w:val="001D6E61"/>
    <w:rsid w:val="001D6F55"/>
    <w:rsid w:val="001D7EC7"/>
    <w:rsid w:val="001E056C"/>
    <w:rsid w:val="001E0E3C"/>
    <w:rsid w:val="001E0F1A"/>
    <w:rsid w:val="001E1C0E"/>
    <w:rsid w:val="001E2971"/>
    <w:rsid w:val="001E29CD"/>
    <w:rsid w:val="001E2F20"/>
    <w:rsid w:val="001E4212"/>
    <w:rsid w:val="001E422B"/>
    <w:rsid w:val="001E738F"/>
    <w:rsid w:val="001E75D2"/>
    <w:rsid w:val="001E7BA7"/>
    <w:rsid w:val="001F2C79"/>
    <w:rsid w:val="001F3070"/>
    <w:rsid w:val="001F312D"/>
    <w:rsid w:val="001F4548"/>
    <w:rsid w:val="001F480E"/>
    <w:rsid w:val="001F60F5"/>
    <w:rsid w:val="0020000E"/>
    <w:rsid w:val="002004C0"/>
    <w:rsid w:val="00200CCA"/>
    <w:rsid w:val="002060B0"/>
    <w:rsid w:val="00206A52"/>
    <w:rsid w:val="002076E2"/>
    <w:rsid w:val="0021057B"/>
    <w:rsid w:val="00210DDD"/>
    <w:rsid w:val="002119B2"/>
    <w:rsid w:val="002136FD"/>
    <w:rsid w:val="00215F56"/>
    <w:rsid w:val="00215F82"/>
    <w:rsid w:val="00217227"/>
    <w:rsid w:val="0021756F"/>
    <w:rsid w:val="002203A4"/>
    <w:rsid w:val="002210DF"/>
    <w:rsid w:val="002225A7"/>
    <w:rsid w:val="00223C1C"/>
    <w:rsid w:val="002244E1"/>
    <w:rsid w:val="00224691"/>
    <w:rsid w:val="00224C64"/>
    <w:rsid w:val="00226D50"/>
    <w:rsid w:val="00230F77"/>
    <w:rsid w:val="00231CD8"/>
    <w:rsid w:val="0023382D"/>
    <w:rsid w:val="00233F45"/>
    <w:rsid w:val="00234445"/>
    <w:rsid w:val="00235D3E"/>
    <w:rsid w:val="00240C1A"/>
    <w:rsid w:val="002434CF"/>
    <w:rsid w:val="00245FBA"/>
    <w:rsid w:val="00247B8E"/>
    <w:rsid w:val="002517BB"/>
    <w:rsid w:val="002524FB"/>
    <w:rsid w:val="002533A5"/>
    <w:rsid w:val="00253F7C"/>
    <w:rsid w:val="00255F36"/>
    <w:rsid w:val="00256645"/>
    <w:rsid w:val="00260402"/>
    <w:rsid w:val="0026163F"/>
    <w:rsid w:val="00262E35"/>
    <w:rsid w:val="00263380"/>
    <w:rsid w:val="002657A5"/>
    <w:rsid w:val="0026734B"/>
    <w:rsid w:val="00270396"/>
    <w:rsid w:val="00271E2C"/>
    <w:rsid w:val="00272FD1"/>
    <w:rsid w:val="002739BB"/>
    <w:rsid w:val="002755B0"/>
    <w:rsid w:val="00275B89"/>
    <w:rsid w:val="00277177"/>
    <w:rsid w:val="00280CD7"/>
    <w:rsid w:val="00280D90"/>
    <w:rsid w:val="002810B1"/>
    <w:rsid w:val="00281B25"/>
    <w:rsid w:val="00281E1D"/>
    <w:rsid w:val="00282F3F"/>
    <w:rsid w:val="00282FE5"/>
    <w:rsid w:val="00283060"/>
    <w:rsid w:val="002854AB"/>
    <w:rsid w:val="00285913"/>
    <w:rsid w:val="002874BD"/>
    <w:rsid w:val="00290365"/>
    <w:rsid w:val="00293796"/>
    <w:rsid w:val="002954E0"/>
    <w:rsid w:val="00295884"/>
    <w:rsid w:val="002967A5"/>
    <w:rsid w:val="00296DC7"/>
    <w:rsid w:val="002A0192"/>
    <w:rsid w:val="002A1329"/>
    <w:rsid w:val="002A1CF4"/>
    <w:rsid w:val="002A2842"/>
    <w:rsid w:val="002A43AB"/>
    <w:rsid w:val="002A46E9"/>
    <w:rsid w:val="002A5586"/>
    <w:rsid w:val="002A5964"/>
    <w:rsid w:val="002A7697"/>
    <w:rsid w:val="002A787B"/>
    <w:rsid w:val="002B1844"/>
    <w:rsid w:val="002B1E7F"/>
    <w:rsid w:val="002B2559"/>
    <w:rsid w:val="002B31F7"/>
    <w:rsid w:val="002B3261"/>
    <w:rsid w:val="002B396B"/>
    <w:rsid w:val="002B4464"/>
    <w:rsid w:val="002B5007"/>
    <w:rsid w:val="002B58E1"/>
    <w:rsid w:val="002B5D6A"/>
    <w:rsid w:val="002B65BD"/>
    <w:rsid w:val="002B6891"/>
    <w:rsid w:val="002B6E1F"/>
    <w:rsid w:val="002B6F9A"/>
    <w:rsid w:val="002B7524"/>
    <w:rsid w:val="002C044E"/>
    <w:rsid w:val="002C338D"/>
    <w:rsid w:val="002C3964"/>
    <w:rsid w:val="002C6238"/>
    <w:rsid w:val="002C739F"/>
    <w:rsid w:val="002C73CF"/>
    <w:rsid w:val="002C7C91"/>
    <w:rsid w:val="002C7DF7"/>
    <w:rsid w:val="002D281B"/>
    <w:rsid w:val="002D2D5E"/>
    <w:rsid w:val="002D2DA4"/>
    <w:rsid w:val="002D3343"/>
    <w:rsid w:val="002D36B8"/>
    <w:rsid w:val="002D3846"/>
    <w:rsid w:val="002D4EDC"/>
    <w:rsid w:val="002D6DAD"/>
    <w:rsid w:val="002E122A"/>
    <w:rsid w:val="002E1CA4"/>
    <w:rsid w:val="002E39A9"/>
    <w:rsid w:val="002E4786"/>
    <w:rsid w:val="002E47DD"/>
    <w:rsid w:val="002E490F"/>
    <w:rsid w:val="002E4B8A"/>
    <w:rsid w:val="002E5069"/>
    <w:rsid w:val="002E5AE3"/>
    <w:rsid w:val="002E5F5A"/>
    <w:rsid w:val="002E63AC"/>
    <w:rsid w:val="002E7791"/>
    <w:rsid w:val="002F0220"/>
    <w:rsid w:val="002F0C0E"/>
    <w:rsid w:val="002F16EC"/>
    <w:rsid w:val="002F21D3"/>
    <w:rsid w:val="002F4212"/>
    <w:rsid w:val="002F446F"/>
    <w:rsid w:val="002F4FC2"/>
    <w:rsid w:val="002F5044"/>
    <w:rsid w:val="002F7950"/>
    <w:rsid w:val="00301D36"/>
    <w:rsid w:val="00303339"/>
    <w:rsid w:val="003033AC"/>
    <w:rsid w:val="00303696"/>
    <w:rsid w:val="00305B4D"/>
    <w:rsid w:val="00306D97"/>
    <w:rsid w:val="0030704C"/>
    <w:rsid w:val="00310A80"/>
    <w:rsid w:val="00311CFA"/>
    <w:rsid w:val="003129B2"/>
    <w:rsid w:val="00312AE2"/>
    <w:rsid w:val="00313A19"/>
    <w:rsid w:val="00313E11"/>
    <w:rsid w:val="00314C83"/>
    <w:rsid w:val="0031522E"/>
    <w:rsid w:val="00315A6A"/>
    <w:rsid w:val="003167F6"/>
    <w:rsid w:val="00316F9D"/>
    <w:rsid w:val="003175D4"/>
    <w:rsid w:val="00317797"/>
    <w:rsid w:val="0031784C"/>
    <w:rsid w:val="00317AB9"/>
    <w:rsid w:val="00320A4F"/>
    <w:rsid w:val="00320D3E"/>
    <w:rsid w:val="00321B53"/>
    <w:rsid w:val="00321ED1"/>
    <w:rsid w:val="00322D8E"/>
    <w:rsid w:val="00326A9B"/>
    <w:rsid w:val="00327274"/>
    <w:rsid w:val="0032782E"/>
    <w:rsid w:val="00330773"/>
    <w:rsid w:val="00330DC5"/>
    <w:rsid w:val="0033215D"/>
    <w:rsid w:val="00332335"/>
    <w:rsid w:val="00333EFA"/>
    <w:rsid w:val="00335A3B"/>
    <w:rsid w:val="003361A8"/>
    <w:rsid w:val="003361D2"/>
    <w:rsid w:val="00336202"/>
    <w:rsid w:val="003413C1"/>
    <w:rsid w:val="00342A92"/>
    <w:rsid w:val="00343538"/>
    <w:rsid w:val="00343877"/>
    <w:rsid w:val="00344CEA"/>
    <w:rsid w:val="00345094"/>
    <w:rsid w:val="00345308"/>
    <w:rsid w:val="003454C1"/>
    <w:rsid w:val="00346B9E"/>
    <w:rsid w:val="0035020E"/>
    <w:rsid w:val="003513BE"/>
    <w:rsid w:val="00352F57"/>
    <w:rsid w:val="00353679"/>
    <w:rsid w:val="003569C9"/>
    <w:rsid w:val="00356EC8"/>
    <w:rsid w:val="00357A76"/>
    <w:rsid w:val="003617C8"/>
    <w:rsid w:val="003633EF"/>
    <w:rsid w:val="00364C7A"/>
    <w:rsid w:val="00367A9A"/>
    <w:rsid w:val="003716BE"/>
    <w:rsid w:val="00372124"/>
    <w:rsid w:val="00372964"/>
    <w:rsid w:val="00375893"/>
    <w:rsid w:val="003776BC"/>
    <w:rsid w:val="0038069D"/>
    <w:rsid w:val="003807B6"/>
    <w:rsid w:val="003808DD"/>
    <w:rsid w:val="00380C57"/>
    <w:rsid w:val="00380CD6"/>
    <w:rsid w:val="003836D7"/>
    <w:rsid w:val="0038443C"/>
    <w:rsid w:val="00386867"/>
    <w:rsid w:val="00387AA5"/>
    <w:rsid w:val="00390181"/>
    <w:rsid w:val="0039043B"/>
    <w:rsid w:val="00390A9D"/>
    <w:rsid w:val="00393370"/>
    <w:rsid w:val="003935D8"/>
    <w:rsid w:val="00393BE7"/>
    <w:rsid w:val="00394B4B"/>
    <w:rsid w:val="003971D5"/>
    <w:rsid w:val="003A07AC"/>
    <w:rsid w:val="003A088E"/>
    <w:rsid w:val="003A2A26"/>
    <w:rsid w:val="003A3626"/>
    <w:rsid w:val="003A3851"/>
    <w:rsid w:val="003A49D9"/>
    <w:rsid w:val="003A58C3"/>
    <w:rsid w:val="003A61A7"/>
    <w:rsid w:val="003A678F"/>
    <w:rsid w:val="003A6F59"/>
    <w:rsid w:val="003A6F7A"/>
    <w:rsid w:val="003B08BF"/>
    <w:rsid w:val="003B3C63"/>
    <w:rsid w:val="003B3FB4"/>
    <w:rsid w:val="003B4343"/>
    <w:rsid w:val="003B5830"/>
    <w:rsid w:val="003B5B7D"/>
    <w:rsid w:val="003B641A"/>
    <w:rsid w:val="003B767F"/>
    <w:rsid w:val="003C0132"/>
    <w:rsid w:val="003C2886"/>
    <w:rsid w:val="003C29CB"/>
    <w:rsid w:val="003C2B07"/>
    <w:rsid w:val="003C2FE1"/>
    <w:rsid w:val="003C4298"/>
    <w:rsid w:val="003C44C8"/>
    <w:rsid w:val="003C6455"/>
    <w:rsid w:val="003C653C"/>
    <w:rsid w:val="003C6DC4"/>
    <w:rsid w:val="003D2E65"/>
    <w:rsid w:val="003D398E"/>
    <w:rsid w:val="003D3E4F"/>
    <w:rsid w:val="003D40EA"/>
    <w:rsid w:val="003D5188"/>
    <w:rsid w:val="003D702B"/>
    <w:rsid w:val="003E0402"/>
    <w:rsid w:val="003E18B8"/>
    <w:rsid w:val="003E1C05"/>
    <w:rsid w:val="003E3308"/>
    <w:rsid w:val="003E34EF"/>
    <w:rsid w:val="003E57D6"/>
    <w:rsid w:val="003E6301"/>
    <w:rsid w:val="003F09D2"/>
    <w:rsid w:val="003F0ADB"/>
    <w:rsid w:val="003F0CA1"/>
    <w:rsid w:val="003F1FF3"/>
    <w:rsid w:val="003F22B4"/>
    <w:rsid w:val="003F6800"/>
    <w:rsid w:val="003F6E7E"/>
    <w:rsid w:val="003F79AB"/>
    <w:rsid w:val="004022A6"/>
    <w:rsid w:val="00403FCA"/>
    <w:rsid w:val="004054DC"/>
    <w:rsid w:val="00406767"/>
    <w:rsid w:val="004076C3"/>
    <w:rsid w:val="00407746"/>
    <w:rsid w:val="00407EFE"/>
    <w:rsid w:val="00407F34"/>
    <w:rsid w:val="004138A8"/>
    <w:rsid w:val="00413B6B"/>
    <w:rsid w:val="0041446D"/>
    <w:rsid w:val="0041660C"/>
    <w:rsid w:val="0041689A"/>
    <w:rsid w:val="004203F1"/>
    <w:rsid w:val="00422550"/>
    <w:rsid w:val="00422AF8"/>
    <w:rsid w:val="00425065"/>
    <w:rsid w:val="00426D39"/>
    <w:rsid w:val="0042728F"/>
    <w:rsid w:val="00431AE7"/>
    <w:rsid w:val="00431B81"/>
    <w:rsid w:val="00432DA1"/>
    <w:rsid w:val="00434B5D"/>
    <w:rsid w:val="004351BA"/>
    <w:rsid w:val="00435A8E"/>
    <w:rsid w:val="004363A7"/>
    <w:rsid w:val="00437675"/>
    <w:rsid w:val="004377B4"/>
    <w:rsid w:val="00441025"/>
    <w:rsid w:val="004417BC"/>
    <w:rsid w:val="00441FB8"/>
    <w:rsid w:val="00442C4C"/>
    <w:rsid w:val="00442FA6"/>
    <w:rsid w:val="0044651A"/>
    <w:rsid w:val="00447816"/>
    <w:rsid w:val="0045009B"/>
    <w:rsid w:val="00451A16"/>
    <w:rsid w:val="0045386A"/>
    <w:rsid w:val="00453A3F"/>
    <w:rsid w:val="00454BE3"/>
    <w:rsid w:val="004553D8"/>
    <w:rsid w:val="00455CC1"/>
    <w:rsid w:val="00460B0D"/>
    <w:rsid w:val="0046161C"/>
    <w:rsid w:val="00461857"/>
    <w:rsid w:val="00462446"/>
    <w:rsid w:val="00464A70"/>
    <w:rsid w:val="0046582B"/>
    <w:rsid w:val="00466A77"/>
    <w:rsid w:val="00466AD8"/>
    <w:rsid w:val="00467330"/>
    <w:rsid w:val="00470053"/>
    <w:rsid w:val="004703BF"/>
    <w:rsid w:val="0047120B"/>
    <w:rsid w:val="00471755"/>
    <w:rsid w:val="00471D56"/>
    <w:rsid w:val="00472087"/>
    <w:rsid w:val="00474920"/>
    <w:rsid w:val="00474BD9"/>
    <w:rsid w:val="0047537A"/>
    <w:rsid w:val="00475FEA"/>
    <w:rsid w:val="004767F5"/>
    <w:rsid w:val="0047688B"/>
    <w:rsid w:val="00480B14"/>
    <w:rsid w:val="00480BF8"/>
    <w:rsid w:val="00480C64"/>
    <w:rsid w:val="0048238A"/>
    <w:rsid w:val="00482F31"/>
    <w:rsid w:val="0048512A"/>
    <w:rsid w:val="00485315"/>
    <w:rsid w:val="00485BEB"/>
    <w:rsid w:val="00486551"/>
    <w:rsid w:val="004868BF"/>
    <w:rsid w:val="00487E7D"/>
    <w:rsid w:val="0049038D"/>
    <w:rsid w:val="00492973"/>
    <w:rsid w:val="004929E3"/>
    <w:rsid w:val="00492DFB"/>
    <w:rsid w:val="004A0640"/>
    <w:rsid w:val="004A11A6"/>
    <w:rsid w:val="004A15CB"/>
    <w:rsid w:val="004A3149"/>
    <w:rsid w:val="004A66A3"/>
    <w:rsid w:val="004A6A44"/>
    <w:rsid w:val="004A782B"/>
    <w:rsid w:val="004B0406"/>
    <w:rsid w:val="004B218C"/>
    <w:rsid w:val="004B371F"/>
    <w:rsid w:val="004B51D1"/>
    <w:rsid w:val="004B51DE"/>
    <w:rsid w:val="004B5B33"/>
    <w:rsid w:val="004C0DA9"/>
    <w:rsid w:val="004C129C"/>
    <w:rsid w:val="004C3A15"/>
    <w:rsid w:val="004C4DBD"/>
    <w:rsid w:val="004C5319"/>
    <w:rsid w:val="004C6B4F"/>
    <w:rsid w:val="004D0302"/>
    <w:rsid w:val="004D0E2B"/>
    <w:rsid w:val="004D1584"/>
    <w:rsid w:val="004D1C7B"/>
    <w:rsid w:val="004D1F2F"/>
    <w:rsid w:val="004D3943"/>
    <w:rsid w:val="004D3B5C"/>
    <w:rsid w:val="004D6A6F"/>
    <w:rsid w:val="004D6F6F"/>
    <w:rsid w:val="004D74C8"/>
    <w:rsid w:val="004D7C89"/>
    <w:rsid w:val="004D7E77"/>
    <w:rsid w:val="004E21C5"/>
    <w:rsid w:val="004E299E"/>
    <w:rsid w:val="004E3BE2"/>
    <w:rsid w:val="004E7582"/>
    <w:rsid w:val="004F11AA"/>
    <w:rsid w:val="004F405C"/>
    <w:rsid w:val="004F4869"/>
    <w:rsid w:val="004F5550"/>
    <w:rsid w:val="004F5B37"/>
    <w:rsid w:val="004F5E53"/>
    <w:rsid w:val="004F5F84"/>
    <w:rsid w:val="004F6010"/>
    <w:rsid w:val="004F620C"/>
    <w:rsid w:val="004F65EF"/>
    <w:rsid w:val="004F6755"/>
    <w:rsid w:val="005021C6"/>
    <w:rsid w:val="005028EA"/>
    <w:rsid w:val="00505444"/>
    <w:rsid w:val="00506783"/>
    <w:rsid w:val="00506CCF"/>
    <w:rsid w:val="00506CD5"/>
    <w:rsid w:val="005070C0"/>
    <w:rsid w:val="0050775A"/>
    <w:rsid w:val="00510AC9"/>
    <w:rsid w:val="00511EF6"/>
    <w:rsid w:val="0051503E"/>
    <w:rsid w:val="00516B8E"/>
    <w:rsid w:val="005204D1"/>
    <w:rsid w:val="0052065D"/>
    <w:rsid w:val="00521EA1"/>
    <w:rsid w:val="005236E9"/>
    <w:rsid w:val="0052386D"/>
    <w:rsid w:val="00523CDE"/>
    <w:rsid w:val="00524741"/>
    <w:rsid w:val="00524E75"/>
    <w:rsid w:val="00524E89"/>
    <w:rsid w:val="005259C7"/>
    <w:rsid w:val="00526E92"/>
    <w:rsid w:val="0052708D"/>
    <w:rsid w:val="0052797B"/>
    <w:rsid w:val="00532FEA"/>
    <w:rsid w:val="00533580"/>
    <w:rsid w:val="00533E90"/>
    <w:rsid w:val="00534B16"/>
    <w:rsid w:val="00534E87"/>
    <w:rsid w:val="00535C57"/>
    <w:rsid w:val="0053627D"/>
    <w:rsid w:val="00536491"/>
    <w:rsid w:val="00536E3F"/>
    <w:rsid w:val="00537363"/>
    <w:rsid w:val="005379C6"/>
    <w:rsid w:val="00537CE8"/>
    <w:rsid w:val="00542D96"/>
    <w:rsid w:val="00542F7C"/>
    <w:rsid w:val="0054437D"/>
    <w:rsid w:val="00544484"/>
    <w:rsid w:val="005446A5"/>
    <w:rsid w:val="00544DD6"/>
    <w:rsid w:val="0054557A"/>
    <w:rsid w:val="00545AE8"/>
    <w:rsid w:val="00545DE9"/>
    <w:rsid w:val="00546092"/>
    <w:rsid w:val="00546D16"/>
    <w:rsid w:val="00547BEA"/>
    <w:rsid w:val="00547E0F"/>
    <w:rsid w:val="00551439"/>
    <w:rsid w:val="005515BB"/>
    <w:rsid w:val="00551DE4"/>
    <w:rsid w:val="005520B2"/>
    <w:rsid w:val="005534EA"/>
    <w:rsid w:val="00553BCF"/>
    <w:rsid w:val="0055506B"/>
    <w:rsid w:val="00555108"/>
    <w:rsid w:val="005573BD"/>
    <w:rsid w:val="00560190"/>
    <w:rsid w:val="00561AC9"/>
    <w:rsid w:val="00561DCF"/>
    <w:rsid w:val="0056345B"/>
    <w:rsid w:val="005638B7"/>
    <w:rsid w:val="00563BF1"/>
    <w:rsid w:val="00563CA6"/>
    <w:rsid w:val="005640C5"/>
    <w:rsid w:val="005640C9"/>
    <w:rsid w:val="005647E1"/>
    <w:rsid w:val="005665DA"/>
    <w:rsid w:val="00572B52"/>
    <w:rsid w:val="0057362E"/>
    <w:rsid w:val="00573F13"/>
    <w:rsid w:val="00576D93"/>
    <w:rsid w:val="005825C9"/>
    <w:rsid w:val="00583585"/>
    <w:rsid w:val="00583D09"/>
    <w:rsid w:val="00584F03"/>
    <w:rsid w:val="0058659D"/>
    <w:rsid w:val="00586B8A"/>
    <w:rsid w:val="005913A6"/>
    <w:rsid w:val="0059191C"/>
    <w:rsid w:val="00591AB7"/>
    <w:rsid w:val="005952EB"/>
    <w:rsid w:val="0059561E"/>
    <w:rsid w:val="0059572A"/>
    <w:rsid w:val="0059590E"/>
    <w:rsid w:val="00596238"/>
    <w:rsid w:val="00597BFA"/>
    <w:rsid w:val="00597E96"/>
    <w:rsid w:val="005A0319"/>
    <w:rsid w:val="005A294A"/>
    <w:rsid w:val="005A4A43"/>
    <w:rsid w:val="005A55A4"/>
    <w:rsid w:val="005A5B88"/>
    <w:rsid w:val="005A5D42"/>
    <w:rsid w:val="005B013C"/>
    <w:rsid w:val="005B2B57"/>
    <w:rsid w:val="005B37EE"/>
    <w:rsid w:val="005B39BF"/>
    <w:rsid w:val="005B5890"/>
    <w:rsid w:val="005B5ED3"/>
    <w:rsid w:val="005B70F0"/>
    <w:rsid w:val="005B71DD"/>
    <w:rsid w:val="005B77E1"/>
    <w:rsid w:val="005C0CEF"/>
    <w:rsid w:val="005C28C2"/>
    <w:rsid w:val="005C29EC"/>
    <w:rsid w:val="005C5053"/>
    <w:rsid w:val="005C5EA6"/>
    <w:rsid w:val="005C6093"/>
    <w:rsid w:val="005D01D5"/>
    <w:rsid w:val="005D09E6"/>
    <w:rsid w:val="005D280D"/>
    <w:rsid w:val="005D3ADE"/>
    <w:rsid w:val="005D4DD9"/>
    <w:rsid w:val="005D6B0E"/>
    <w:rsid w:val="005D75C4"/>
    <w:rsid w:val="005D7917"/>
    <w:rsid w:val="005D79AB"/>
    <w:rsid w:val="005E03D7"/>
    <w:rsid w:val="005E18A7"/>
    <w:rsid w:val="005E256D"/>
    <w:rsid w:val="005E27DA"/>
    <w:rsid w:val="005E2C8C"/>
    <w:rsid w:val="005E33E5"/>
    <w:rsid w:val="005E3A64"/>
    <w:rsid w:val="005E4582"/>
    <w:rsid w:val="005E6751"/>
    <w:rsid w:val="005E79A6"/>
    <w:rsid w:val="005F03B5"/>
    <w:rsid w:val="005F0EE9"/>
    <w:rsid w:val="005F18DB"/>
    <w:rsid w:val="005F1A45"/>
    <w:rsid w:val="005F251E"/>
    <w:rsid w:val="005F2F96"/>
    <w:rsid w:val="005F306B"/>
    <w:rsid w:val="005F5976"/>
    <w:rsid w:val="005F5C38"/>
    <w:rsid w:val="005F72C9"/>
    <w:rsid w:val="00601807"/>
    <w:rsid w:val="006022FF"/>
    <w:rsid w:val="006040AE"/>
    <w:rsid w:val="00604D62"/>
    <w:rsid w:val="00604E19"/>
    <w:rsid w:val="006054D8"/>
    <w:rsid w:val="00605548"/>
    <w:rsid w:val="00605C0C"/>
    <w:rsid w:val="00605FB9"/>
    <w:rsid w:val="006063BC"/>
    <w:rsid w:val="00607159"/>
    <w:rsid w:val="00607193"/>
    <w:rsid w:val="00607C3A"/>
    <w:rsid w:val="0061108B"/>
    <w:rsid w:val="006118BC"/>
    <w:rsid w:val="00611C29"/>
    <w:rsid w:val="00616A24"/>
    <w:rsid w:val="00616E5F"/>
    <w:rsid w:val="00617C6B"/>
    <w:rsid w:val="00617D53"/>
    <w:rsid w:val="00620A38"/>
    <w:rsid w:val="00621448"/>
    <w:rsid w:val="0062165B"/>
    <w:rsid w:val="006218FC"/>
    <w:rsid w:val="00623B34"/>
    <w:rsid w:val="006263A8"/>
    <w:rsid w:val="00626472"/>
    <w:rsid w:val="00626D1F"/>
    <w:rsid w:val="00627784"/>
    <w:rsid w:val="0063281B"/>
    <w:rsid w:val="006332C6"/>
    <w:rsid w:val="0063456F"/>
    <w:rsid w:val="0063472A"/>
    <w:rsid w:val="00634B28"/>
    <w:rsid w:val="00640C71"/>
    <w:rsid w:val="0064184B"/>
    <w:rsid w:val="00641D1A"/>
    <w:rsid w:val="00642215"/>
    <w:rsid w:val="00642C29"/>
    <w:rsid w:val="006432E9"/>
    <w:rsid w:val="00643B86"/>
    <w:rsid w:val="0064437A"/>
    <w:rsid w:val="006511AD"/>
    <w:rsid w:val="00651CD5"/>
    <w:rsid w:val="00651D9A"/>
    <w:rsid w:val="00651F66"/>
    <w:rsid w:val="00652820"/>
    <w:rsid w:val="006550E6"/>
    <w:rsid w:val="006553EE"/>
    <w:rsid w:val="00657557"/>
    <w:rsid w:val="00657F40"/>
    <w:rsid w:val="006614F2"/>
    <w:rsid w:val="00662A0E"/>
    <w:rsid w:val="00664F90"/>
    <w:rsid w:val="00665B03"/>
    <w:rsid w:val="00665C79"/>
    <w:rsid w:val="00665EA1"/>
    <w:rsid w:val="00666D5F"/>
    <w:rsid w:val="0067349D"/>
    <w:rsid w:val="006745CA"/>
    <w:rsid w:val="006763DE"/>
    <w:rsid w:val="00676F11"/>
    <w:rsid w:val="00677307"/>
    <w:rsid w:val="00677BB6"/>
    <w:rsid w:val="00677CFD"/>
    <w:rsid w:val="006810EB"/>
    <w:rsid w:val="006814AA"/>
    <w:rsid w:val="00682CCA"/>
    <w:rsid w:val="00682DA4"/>
    <w:rsid w:val="00683396"/>
    <w:rsid w:val="00683EB5"/>
    <w:rsid w:val="006846F0"/>
    <w:rsid w:val="00684F81"/>
    <w:rsid w:val="006863AB"/>
    <w:rsid w:val="00687621"/>
    <w:rsid w:val="00687923"/>
    <w:rsid w:val="00687E84"/>
    <w:rsid w:val="006914F4"/>
    <w:rsid w:val="00691596"/>
    <w:rsid w:val="00692C40"/>
    <w:rsid w:val="00692E38"/>
    <w:rsid w:val="006930A6"/>
    <w:rsid w:val="006932E4"/>
    <w:rsid w:val="006947EB"/>
    <w:rsid w:val="00694FB1"/>
    <w:rsid w:val="00697A55"/>
    <w:rsid w:val="00697A8C"/>
    <w:rsid w:val="006A0019"/>
    <w:rsid w:val="006A130D"/>
    <w:rsid w:val="006A1324"/>
    <w:rsid w:val="006A1584"/>
    <w:rsid w:val="006A1DB5"/>
    <w:rsid w:val="006A1E9C"/>
    <w:rsid w:val="006A36E9"/>
    <w:rsid w:val="006A47F3"/>
    <w:rsid w:val="006A5814"/>
    <w:rsid w:val="006B10AA"/>
    <w:rsid w:val="006B4D1C"/>
    <w:rsid w:val="006B51CA"/>
    <w:rsid w:val="006B7661"/>
    <w:rsid w:val="006C4B61"/>
    <w:rsid w:val="006C5F56"/>
    <w:rsid w:val="006C725C"/>
    <w:rsid w:val="006C75B9"/>
    <w:rsid w:val="006D1FC0"/>
    <w:rsid w:val="006D2272"/>
    <w:rsid w:val="006D4222"/>
    <w:rsid w:val="006D4B60"/>
    <w:rsid w:val="006D55E5"/>
    <w:rsid w:val="006D5728"/>
    <w:rsid w:val="006E0066"/>
    <w:rsid w:val="006E30F7"/>
    <w:rsid w:val="006E3B34"/>
    <w:rsid w:val="006E5765"/>
    <w:rsid w:val="006E7151"/>
    <w:rsid w:val="006F0378"/>
    <w:rsid w:val="006F1B1E"/>
    <w:rsid w:val="006F22C4"/>
    <w:rsid w:val="006F7851"/>
    <w:rsid w:val="007004BB"/>
    <w:rsid w:val="007042B1"/>
    <w:rsid w:val="00704B3B"/>
    <w:rsid w:val="00705C5B"/>
    <w:rsid w:val="00705C6A"/>
    <w:rsid w:val="007061DE"/>
    <w:rsid w:val="00706D36"/>
    <w:rsid w:val="00710093"/>
    <w:rsid w:val="00711B91"/>
    <w:rsid w:val="00711BF1"/>
    <w:rsid w:val="0071233B"/>
    <w:rsid w:val="007132EC"/>
    <w:rsid w:val="007139E1"/>
    <w:rsid w:val="00714806"/>
    <w:rsid w:val="00716C60"/>
    <w:rsid w:val="00716CA4"/>
    <w:rsid w:val="0071765E"/>
    <w:rsid w:val="00717C18"/>
    <w:rsid w:val="0072155B"/>
    <w:rsid w:val="00721561"/>
    <w:rsid w:val="00723375"/>
    <w:rsid w:val="007236BE"/>
    <w:rsid w:val="00723D36"/>
    <w:rsid w:val="00723F1F"/>
    <w:rsid w:val="00730F1E"/>
    <w:rsid w:val="0073222B"/>
    <w:rsid w:val="0073287D"/>
    <w:rsid w:val="00732CD0"/>
    <w:rsid w:val="00732F6A"/>
    <w:rsid w:val="00735CF0"/>
    <w:rsid w:val="007376CD"/>
    <w:rsid w:val="007406EA"/>
    <w:rsid w:val="00740CF2"/>
    <w:rsid w:val="00741CF6"/>
    <w:rsid w:val="007420EB"/>
    <w:rsid w:val="0074324E"/>
    <w:rsid w:val="00745950"/>
    <w:rsid w:val="00745A7B"/>
    <w:rsid w:val="00747F4B"/>
    <w:rsid w:val="007516D6"/>
    <w:rsid w:val="00751C14"/>
    <w:rsid w:val="00751C37"/>
    <w:rsid w:val="00753E0B"/>
    <w:rsid w:val="00754070"/>
    <w:rsid w:val="0075559A"/>
    <w:rsid w:val="0075798E"/>
    <w:rsid w:val="0076167C"/>
    <w:rsid w:val="00761850"/>
    <w:rsid w:val="007621AF"/>
    <w:rsid w:val="0076405E"/>
    <w:rsid w:val="00764255"/>
    <w:rsid w:val="00765297"/>
    <w:rsid w:val="00771954"/>
    <w:rsid w:val="00772990"/>
    <w:rsid w:val="00772D85"/>
    <w:rsid w:val="00773FD8"/>
    <w:rsid w:val="00774403"/>
    <w:rsid w:val="00774583"/>
    <w:rsid w:val="00774931"/>
    <w:rsid w:val="00774A1F"/>
    <w:rsid w:val="0077659E"/>
    <w:rsid w:val="00776760"/>
    <w:rsid w:val="00777ADC"/>
    <w:rsid w:val="00780BA8"/>
    <w:rsid w:val="00781C92"/>
    <w:rsid w:val="00783DA8"/>
    <w:rsid w:val="00783EE6"/>
    <w:rsid w:val="007847BB"/>
    <w:rsid w:val="00785511"/>
    <w:rsid w:val="0078790C"/>
    <w:rsid w:val="00790DF7"/>
    <w:rsid w:val="00791C9F"/>
    <w:rsid w:val="00795646"/>
    <w:rsid w:val="007A0561"/>
    <w:rsid w:val="007A1161"/>
    <w:rsid w:val="007A1241"/>
    <w:rsid w:val="007A14EE"/>
    <w:rsid w:val="007A1760"/>
    <w:rsid w:val="007A2C3D"/>
    <w:rsid w:val="007A4B62"/>
    <w:rsid w:val="007A4EB2"/>
    <w:rsid w:val="007A6E5C"/>
    <w:rsid w:val="007A7B4A"/>
    <w:rsid w:val="007B1024"/>
    <w:rsid w:val="007B23AC"/>
    <w:rsid w:val="007B3526"/>
    <w:rsid w:val="007B3C26"/>
    <w:rsid w:val="007B4C6A"/>
    <w:rsid w:val="007B7025"/>
    <w:rsid w:val="007B76FB"/>
    <w:rsid w:val="007C0463"/>
    <w:rsid w:val="007C2896"/>
    <w:rsid w:val="007C389B"/>
    <w:rsid w:val="007D4565"/>
    <w:rsid w:val="007D46FF"/>
    <w:rsid w:val="007E07A8"/>
    <w:rsid w:val="007E110B"/>
    <w:rsid w:val="007E1540"/>
    <w:rsid w:val="007E19E6"/>
    <w:rsid w:val="007E255C"/>
    <w:rsid w:val="007E3E2D"/>
    <w:rsid w:val="007E6027"/>
    <w:rsid w:val="007E690D"/>
    <w:rsid w:val="007E6A2E"/>
    <w:rsid w:val="007F091E"/>
    <w:rsid w:val="007F114C"/>
    <w:rsid w:val="007F20FA"/>
    <w:rsid w:val="007F33D3"/>
    <w:rsid w:val="007F5F24"/>
    <w:rsid w:val="007F6371"/>
    <w:rsid w:val="007F67E2"/>
    <w:rsid w:val="007F74AF"/>
    <w:rsid w:val="007F76CB"/>
    <w:rsid w:val="008004A8"/>
    <w:rsid w:val="00800E4C"/>
    <w:rsid w:val="008020E3"/>
    <w:rsid w:val="00807C6A"/>
    <w:rsid w:val="008145D5"/>
    <w:rsid w:val="00815847"/>
    <w:rsid w:val="0082440E"/>
    <w:rsid w:val="00824B0A"/>
    <w:rsid w:val="0082563C"/>
    <w:rsid w:val="0082636E"/>
    <w:rsid w:val="00827641"/>
    <w:rsid w:val="00827A3B"/>
    <w:rsid w:val="008303CF"/>
    <w:rsid w:val="00831A30"/>
    <w:rsid w:val="00831CA7"/>
    <w:rsid w:val="0083225A"/>
    <w:rsid w:val="00833A55"/>
    <w:rsid w:val="00833BAD"/>
    <w:rsid w:val="008355D5"/>
    <w:rsid w:val="00836795"/>
    <w:rsid w:val="0083744D"/>
    <w:rsid w:val="0084025B"/>
    <w:rsid w:val="00841518"/>
    <w:rsid w:val="00841DE6"/>
    <w:rsid w:val="0084242A"/>
    <w:rsid w:val="00842A28"/>
    <w:rsid w:val="008441D7"/>
    <w:rsid w:val="0084460F"/>
    <w:rsid w:val="00847146"/>
    <w:rsid w:val="0084721E"/>
    <w:rsid w:val="0084722B"/>
    <w:rsid w:val="008476D1"/>
    <w:rsid w:val="00850100"/>
    <w:rsid w:val="00851AFA"/>
    <w:rsid w:val="008520B7"/>
    <w:rsid w:val="00853FAC"/>
    <w:rsid w:val="00854227"/>
    <w:rsid w:val="00854D43"/>
    <w:rsid w:val="0085516A"/>
    <w:rsid w:val="008557A6"/>
    <w:rsid w:val="00855B37"/>
    <w:rsid w:val="00855BB2"/>
    <w:rsid w:val="00855C63"/>
    <w:rsid w:val="00856812"/>
    <w:rsid w:val="00856B22"/>
    <w:rsid w:val="00856B45"/>
    <w:rsid w:val="008572BC"/>
    <w:rsid w:val="00857BEF"/>
    <w:rsid w:val="008617F3"/>
    <w:rsid w:val="0086231B"/>
    <w:rsid w:val="00864E36"/>
    <w:rsid w:val="00866CEC"/>
    <w:rsid w:val="008731C0"/>
    <w:rsid w:val="008744C3"/>
    <w:rsid w:val="0087478C"/>
    <w:rsid w:val="00875AA5"/>
    <w:rsid w:val="008763EC"/>
    <w:rsid w:val="00877679"/>
    <w:rsid w:val="00880689"/>
    <w:rsid w:val="00880D24"/>
    <w:rsid w:val="0088229D"/>
    <w:rsid w:val="008827DF"/>
    <w:rsid w:val="0088325B"/>
    <w:rsid w:val="00883D5A"/>
    <w:rsid w:val="00884524"/>
    <w:rsid w:val="008856DC"/>
    <w:rsid w:val="00890D24"/>
    <w:rsid w:val="00892B5A"/>
    <w:rsid w:val="00894F11"/>
    <w:rsid w:val="0089505A"/>
    <w:rsid w:val="00895C87"/>
    <w:rsid w:val="00896A53"/>
    <w:rsid w:val="008971F9"/>
    <w:rsid w:val="00897B64"/>
    <w:rsid w:val="008A0113"/>
    <w:rsid w:val="008A08AE"/>
    <w:rsid w:val="008A1A4C"/>
    <w:rsid w:val="008A2C94"/>
    <w:rsid w:val="008A4C6F"/>
    <w:rsid w:val="008A4C7C"/>
    <w:rsid w:val="008A6E34"/>
    <w:rsid w:val="008B3335"/>
    <w:rsid w:val="008B3A23"/>
    <w:rsid w:val="008B3BCD"/>
    <w:rsid w:val="008B5377"/>
    <w:rsid w:val="008B54BF"/>
    <w:rsid w:val="008B55BA"/>
    <w:rsid w:val="008B561D"/>
    <w:rsid w:val="008B6584"/>
    <w:rsid w:val="008B7266"/>
    <w:rsid w:val="008B77A2"/>
    <w:rsid w:val="008C1D2D"/>
    <w:rsid w:val="008C24C1"/>
    <w:rsid w:val="008C41B4"/>
    <w:rsid w:val="008C46CA"/>
    <w:rsid w:val="008C47A0"/>
    <w:rsid w:val="008C4CEC"/>
    <w:rsid w:val="008C4EF9"/>
    <w:rsid w:val="008C6AAD"/>
    <w:rsid w:val="008D1D7B"/>
    <w:rsid w:val="008D24A5"/>
    <w:rsid w:val="008D4B6C"/>
    <w:rsid w:val="008D5160"/>
    <w:rsid w:val="008D743F"/>
    <w:rsid w:val="008D7C12"/>
    <w:rsid w:val="008D7D38"/>
    <w:rsid w:val="008E1DFA"/>
    <w:rsid w:val="008E32C0"/>
    <w:rsid w:val="008E37E8"/>
    <w:rsid w:val="008E3849"/>
    <w:rsid w:val="008E4856"/>
    <w:rsid w:val="008E4DAB"/>
    <w:rsid w:val="008E4EF4"/>
    <w:rsid w:val="008E66E3"/>
    <w:rsid w:val="008E6D58"/>
    <w:rsid w:val="008E7369"/>
    <w:rsid w:val="008E7F47"/>
    <w:rsid w:val="008E7FE0"/>
    <w:rsid w:val="008F08CE"/>
    <w:rsid w:val="008F0AA9"/>
    <w:rsid w:val="008F4615"/>
    <w:rsid w:val="008F58FF"/>
    <w:rsid w:val="008F65EB"/>
    <w:rsid w:val="008F6947"/>
    <w:rsid w:val="008F6EA1"/>
    <w:rsid w:val="008F7106"/>
    <w:rsid w:val="008F731B"/>
    <w:rsid w:val="00901965"/>
    <w:rsid w:val="00902056"/>
    <w:rsid w:val="00902360"/>
    <w:rsid w:val="00902A4F"/>
    <w:rsid w:val="00903142"/>
    <w:rsid w:val="009052B7"/>
    <w:rsid w:val="00907440"/>
    <w:rsid w:val="0091115E"/>
    <w:rsid w:val="0091259C"/>
    <w:rsid w:val="0091266B"/>
    <w:rsid w:val="009126BE"/>
    <w:rsid w:val="00912A2D"/>
    <w:rsid w:val="00913A3E"/>
    <w:rsid w:val="009151DF"/>
    <w:rsid w:val="009151F8"/>
    <w:rsid w:val="009165EC"/>
    <w:rsid w:val="00920BE7"/>
    <w:rsid w:val="00921A15"/>
    <w:rsid w:val="00922891"/>
    <w:rsid w:val="00922BC9"/>
    <w:rsid w:val="00923042"/>
    <w:rsid w:val="0092333B"/>
    <w:rsid w:val="00923C0D"/>
    <w:rsid w:val="009252FB"/>
    <w:rsid w:val="0092664A"/>
    <w:rsid w:val="00930265"/>
    <w:rsid w:val="00930568"/>
    <w:rsid w:val="00931076"/>
    <w:rsid w:val="009315A5"/>
    <w:rsid w:val="00933192"/>
    <w:rsid w:val="009332E8"/>
    <w:rsid w:val="00934512"/>
    <w:rsid w:val="009346FC"/>
    <w:rsid w:val="0093493F"/>
    <w:rsid w:val="00934A63"/>
    <w:rsid w:val="009370BC"/>
    <w:rsid w:val="00940980"/>
    <w:rsid w:val="00941634"/>
    <w:rsid w:val="00942A28"/>
    <w:rsid w:val="009430BB"/>
    <w:rsid w:val="00944839"/>
    <w:rsid w:val="0094506A"/>
    <w:rsid w:val="00947A87"/>
    <w:rsid w:val="0095138B"/>
    <w:rsid w:val="00952272"/>
    <w:rsid w:val="00953681"/>
    <w:rsid w:val="0095389B"/>
    <w:rsid w:val="00955665"/>
    <w:rsid w:val="00955F48"/>
    <w:rsid w:val="00956F41"/>
    <w:rsid w:val="00957B35"/>
    <w:rsid w:val="00961BAB"/>
    <w:rsid w:val="00962F62"/>
    <w:rsid w:val="00965C5E"/>
    <w:rsid w:val="00965FED"/>
    <w:rsid w:val="009671E3"/>
    <w:rsid w:val="00967212"/>
    <w:rsid w:val="009675A2"/>
    <w:rsid w:val="00967DC4"/>
    <w:rsid w:val="009705F6"/>
    <w:rsid w:val="0097094A"/>
    <w:rsid w:val="009722A6"/>
    <w:rsid w:val="00972EFE"/>
    <w:rsid w:val="00973174"/>
    <w:rsid w:val="009742B9"/>
    <w:rsid w:val="009742D7"/>
    <w:rsid w:val="009754B0"/>
    <w:rsid w:val="0097562A"/>
    <w:rsid w:val="00976010"/>
    <w:rsid w:val="00980E7C"/>
    <w:rsid w:val="00982B20"/>
    <w:rsid w:val="00986230"/>
    <w:rsid w:val="00986327"/>
    <w:rsid w:val="009869BA"/>
    <w:rsid w:val="00986A18"/>
    <w:rsid w:val="00990203"/>
    <w:rsid w:val="009912B1"/>
    <w:rsid w:val="00991F09"/>
    <w:rsid w:val="0099337B"/>
    <w:rsid w:val="0099375A"/>
    <w:rsid w:val="00995155"/>
    <w:rsid w:val="00995816"/>
    <w:rsid w:val="009966EB"/>
    <w:rsid w:val="00996B8A"/>
    <w:rsid w:val="00997FF6"/>
    <w:rsid w:val="009A077C"/>
    <w:rsid w:val="009A2941"/>
    <w:rsid w:val="009A386B"/>
    <w:rsid w:val="009A3D34"/>
    <w:rsid w:val="009A428E"/>
    <w:rsid w:val="009A4C88"/>
    <w:rsid w:val="009A53DB"/>
    <w:rsid w:val="009A57C8"/>
    <w:rsid w:val="009A6350"/>
    <w:rsid w:val="009A6BA1"/>
    <w:rsid w:val="009B009E"/>
    <w:rsid w:val="009B04EF"/>
    <w:rsid w:val="009B1D80"/>
    <w:rsid w:val="009B4092"/>
    <w:rsid w:val="009B506A"/>
    <w:rsid w:val="009B5458"/>
    <w:rsid w:val="009B5FDC"/>
    <w:rsid w:val="009B6D33"/>
    <w:rsid w:val="009B7380"/>
    <w:rsid w:val="009C1B1F"/>
    <w:rsid w:val="009C364F"/>
    <w:rsid w:val="009C391C"/>
    <w:rsid w:val="009C4725"/>
    <w:rsid w:val="009C4C10"/>
    <w:rsid w:val="009C4F64"/>
    <w:rsid w:val="009C698D"/>
    <w:rsid w:val="009C6AA9"/>
    <w:rsid w:val="009C7B24"/>
    <w:rsid w:val="009D1C3C"/>
    <w:rsid w:val="009D29C1"/>
    <w:rsid w:val="009D4435"/>
    <w:rsid w:val="009D448B"/>
    <w:rsid w:val="009D4880"/>
    <w:rsid w:val="009D7168"/>
    <w:rsid w:val="009E0451"/>
    <w:rsid w:val="009E1B1E"/>
    <w:rsid w:val="009E1B96"/>
    <w:rsid w:val="009E1E00"/>
    <w:rsid w:val="009E2D04"/>
    <w:rsid w:val="009E36B7"/>
    <w:rsid w:val="009E4224"/>
    <w:rsid w:val="009E5AB6"/>
    <w:rsid w:val="009E6640"/>
    <w:rsid w:val="009E6F48"/>
    <w:rsid w:val="009E74F7"/>
    <w:rsid w:val="009E754B"/>
    <w:rsid w:val="009E7A16"/>
    <w:rsid w:val="009E7ECF"/>
    <w:rsid w:val="009F0AC5"/>
    <w:rsid w:val="009F0FAE"/>
    <w:rsid w:val="009F16E0"/>
    <w:rsid w:val="009F18A1"/>
    <w:rsid w:val="009F365B"/>
    <w:rsid w:val="00A004B1"/>
    <w:rsid w:val="00A03464"/>
    <w:rsid w:val="00A04151"/>
    <w:rsid w:val="00A045FE"/>
    <w:rsid w:val="00A046A7"/>
    <w:rsid w:val="00A0582D"/>
    <w:rsid w:val="00A058D4"/>
    <w:rsid w:val="00A05A67"/>
    <w:rsid w:val="00A072BB"/>
    <w:rsid w:val="00A101BD"/>
    <w:rsid w:val="00A10365"/>
    <w:rsid w:val="00A10E7E"/>
    <w:rsid w:val="00A11184"/>
    <w:rsid w:val="00A122D6"/>
    <w:rsid w:val="00A1266D"/>
    <w:rsid w:val="00A151A0"/>
    <w:rsid w:val="00A164FD"/>
    <w:rsid w:val="00A17883"/>
    <w:rsid w:val="00A21D34"/>
    <w:rsid w:val="00A22998"/>
    <w:rsid w:val="00A22F0C"/>
    <w:rsid w:val="00A22FCE"/>
    <w:rsid w:val="00A23815"/>
    <w:rsid w:val="00A23B27"/>
    <w:rsid w:val="00A23DFB"/>
    <w:rsid w:val="00A24773"/>
    <w:rsid w:val="00A25C33"/>
    <w:rsid w:val="00A261DA"/>
    <w:rsid w:val="00A26670"/>
    <w:rsid w:val="00A26D14"/>
    <w:rsid w:val="00A27469"/>
    <w:rsid w:val="00A34EE0"/>
    <w:rsid w:val="00A350AC"/>
    <w:rsid w:val="00A3561B"/>
    <w:rsid w:val="00A3591B"/>
    <w:rsid w:val="00A40B61"/>
    <w:rsid w:val="00A41138"/>
    <w:rsid w:val="00A42FDD"/>
    <w:rsid w:val="00A443FA"/>
    <w:rsid w:val="00A46329"/>
    <w:rsid w:val="00A465DF"/>
    <w:rsid w:val="00A50699"/>
    <w:rsid w:val="00A53732"/>
    <w:rsid w:val="00A5380A"/>
    <w:rsid w:val="00A539AA"/>
    <w:rsid w:val="00A53E2A"/>
    <w:rsid w:val="00A53F20"/>
    <w:rsid w:val="00A55317"/>
    <w:rsid w:val="00A56DA3"/>
    <w:rsid w:val="00A57076"/>
    <w:rsid w:val="00A620D3"/>
    <w:rsid w:val="00A622F0"/>
    <w:rsid w:val="00A62600"/>
    <w:rsid w:val="00A637AD"/>
    <w:rsid w:val="00A64B1B"/>
    <w:rsid w:val="00A65634"/>
    <w:rsid w:val="00A6590B"/>
    <w:rsid w:val="00A6643B"/>
    <w:rsid w:val="00A6786F"/>
    <w:rsid w:val="00A67912"/>
    <w:rsid w:val="00A718CF"/>
    <w:rsid w:val="00A726B2"/>
    <w:rsid w:val="00A72D7A"/>
    <w:rsid w:val="00A72E0C"/>
    <w:rsid w:val="00A7311F"/>
    <w:rsid w:val="00A73CAE"/>
    <w:rsid w:val="00A741A4"/>
    <w:rsid w:val="00A752DE"/>
    <w:rsid w:val="00A75400"/>
    <w:rsid w:val="00A75624"/>
    <w:rsid w:val="00A757F4"/>
    <w:rsid w:val="00A75B02"/>
    <w:rsid w:val="00A75B0D"/>
    <w:rsid w:val="00A75C68"/>
    <w:rsid w:val="00A813E4"/>
    <w:rsid w:val="00A838DA"/>
    <w:rsid w:val="00A84D44"/>
    <w:rsid w:val="00A9017B"/>
    <w:rsid w:val="00A90B3E"/>
    <w:rsid w:val="00A9146C"/>
    <w:rsid w:val="00A91B6F"/>
    <w:rsid w:val="00A92C39"/>
    <w:rsid w:val="00A9305F"/>
    <w:rsid w:val="00A93E5F"/>
    <w:rsid w:val="00A94C5A"/>
    <w:rsid w:val="00A977F7"/>
    <w:rsid w:val="00AA00E9"/>
    <w:rsid w:val="00AA0947"/>
    <w:rsid w:val="00AA0B80"/>
    <w:rsid w:val="00AA45FB"/>
    <w:rsid w:val="00AA52CA"/>
    <w:rsid w:val="00AA662A"/>
    <w:rsid w:val="00AA7433"/>
    <w:rsid w:val="00AA7F5B"/>
    <w:rsid w:val="00AB5575"/>
    <w:rsid w:val="00AB5666"/>
    <w:rsid w:val="00AB5BBB"/>
    <w:rsid w:val="00AB6C88"/>
    <w:rsid w:val="00AC0F5C"/>
    <w:rsid w:val="00AC1318"/>
    <w:rsid w:val="00AC3E88"/>
    <w:rsid w:val="00AC4651"/>
    <w:rsid w:val="00AC52A4"/>
    <w:rsid w:val="00AC5EDB"/>
    <w:rsid w:val="00AC6000"/>
    <w:rsid w:val="00AC694D"/>
    <w:rsid w:val="00AC761B"/>
    <w:rsid w:val="00AD023F"/>
    <w:rsid w:val="00AD3624"/>
    <w:rsid w:val="00AD4344"/>
    <w:rsid w:val="00AD5824"/>
    <w:rsid w:val="00AD5E66"/>
    <w:rsid w:val="00AD614A"/>
    <w:rsid w:val="00AD6786"/>
    <w:rsid w:val="00AE0225"/>
    <w:rsid w:val="00AE1840"/>
    <w:rsid w:val="00AE21F8"/>
    <w:rsid w:val="00AE2914"/>
    <w:rsid w:val="00AE3281"/>
    <w:rsid w:val="00AE65BD"/>
    <w:rsid w:val="00AF1C93"/>
    <w:rsid w:val="00AF4C26"/>
    <w:rsid w:val="00AF5AE5"/>
    <w:rsid w:val="00AF7A1C"/>
    <w:rsid w:val="00B02325"/>
    <w:rsid w:val="00B024B9"/>
    <w:rsid w:val="00B028CF"/>
    <w:rsid w:val="00B05B86"/>
    <w:rsid w:val="00B05D06"/>
    <w:rsid w:val="00B10460"/>
    <w:rsid w:val="00B10926"/>
    <w:rsid w:val="00B1287A"/>
    <w:rsid w:val="00B12981"/>
    <w:rsid w:val="00B132B5"/>
    <w:rsid w:val="00B138D4"/>
    <w:rsid w:val="00B15405"/>
    <w:rsid w:val="00B16FBF"/>
    <w:rsid w:val="00B170DD"/>
    <w:rsid w:val="00B20CC1"/>
    <w:rsid w:val="00B21E8C"/>
    <w:rsid w:val="00B22662"/>
    <w:rsid w:val="00B22A1E"/>
    <w:rsid w:val="00B24077"/>
    <w:rsid w:val="00B24812"/>
    <w:rsid w:val="00B255F8"/>
    <w:rsid w:val="00B25D96"/>
    <w:rsid w:val="00B2684D"/>
    <w:rsid w:val="00B26E6C"/>
    <w:rsid w:val="00B277FC"/>
    <w:rsid w:val="00B27AB7"/>
    <w:rsid w:val="00B27F62"/>
    <w:rsid w:val="00B30F25"/>
    <w:rsid w:val="00B35D6C"/>
    <w:rsid w:val="00B37336"/>
    <w:rsid w:val="00B3758B"/>
    <w:rsid w:val="00B37E73"/>
    <w:rsid w:val="00B40FDF"/>
    <w:rsid w:val="00B42AA9"/>
    <w:rsid w:val="00B453F0"/>
    <w:rsid w:val="00B45593"/>
    <w:rsid w:val="00B45F27"/>
    <w:rsid w:val="00B4709C"/>
    <w:rsid w:val="00B54884"/>
    <w:rsid w:val="00B54F22"/>
    <w:rsid w:val="00B55460"/>
    <w:rsid w:val="00B55FFE"/>
    <w:rsid w:val="00B567D1"/>
    <w:rsid w:val="00B57550"/>
    <w:rsid w:val="00B60F42"/>
    <w:rsid w:val="00B614DD"/>
    <w:rsid w:val="00B629A8"/>
    <w:rsid w:val="00B669C0"/>
    <w:rsid w:val="00B67F7F"/>
    <w:rsid w:val="00B70150"/>
    <w:rsid w:val="00B71433"/>
    <w:rsid w:val="00B71570"/>
    <w:rsid w:val="00B719AA"/>
    <w:rsid w:val="00B73449"/>
    <w:rsid w:val="00B73585"/>
    <w:rsid w:val="00B73675"/>
    <w:rsid w:val="00B748DF"/>
    <w:rsid w:val="00B83172"/>
    <w:rsid w:val="00B84928"/>
    <w:rsid w:val="00B84CC6"/>
    <w:rsid w:val="00B856F8"/>
    <w:rsid w:val="00B86265"/>
    <w:rsid w:val="00B862F6"/>
    <w:rsid w:val="00B910E1"/>
    <w:rsid w:val="00B931D8"/>
    <w:rsid w:val="00B9471A"/>
    <w:rsid w:val="00B94DE1"/>
    <w:rsid w:val="00B954AF"/>
    <w:rsid w:val="00B9550B"/>
    <w:rsid w:val="00B9562F"/>
    <w:rsid w:val="00B956DF"/>
    <w:rsid w:val="00B959A3"/>
    <w:rsid w:val="00B96049"/>
    <w:rsid w:val="00B97040"/>
    <w:rsid w:val="00BA1464"/>
    <w:rsid w:val="00BA1945"/>
    <w:rsid w:val="00BA3AB1"/>
    <w:rsid w:val="00BA3BFF"/>
    <w:rsid w:val="00BA4AD9"/>
    <w:rsid w:val="00BA5139"/>
    <w:rsid w:val="00BA58FB"/>
    <w:rsid w:val="00BA70DA"/>
    <w:rsid w:val="00BB0705"/>
    <w:rsid w:val="00BB386A"/>
    <w:rsid w:val="00BB3CA9"/>
    <w:rsid w:val="00BB4702"/>
    <w:rsid w:val="00BB4734"/>
    <w:rsid w:val="00BB513F"/>
    <w:rsid w:val="00BB5EA9"/>
    <w:rsid w:val="00BB62E3"/>
    <w:rsid w:val="00BB690C"/>
    <w:rsid w:val="00BB745A"/>
    <w:rsid w:val="00BC2F71"/>
    <w:rsid w:val="00BC3612"/>
    <w:rsid w:val="00BC4BDB"/>
    <w:rsid w:val="00BC51FF"/>
    <w:rsid w:val="00BD08AC"/>
    <w:rsid w:val="00BD2C1D"/>
    <w:rsid w:val="00BD33DE"/>
    <w:rsid w:val="00BD3ECE"/>
    <w:rsid w:val="00BD4922"/>
    <w:rsid w:val="00BD6ACA"/>
    <w:rsid w:val="00BD79B3"/>
    <w:rsid w:val="00BE03EF"/>
    <w:rsid w:val="00BE23E8"/>
    <w:rsid w:val="00BE289E"/>
    <w:rsid w:val="00BE2DF3"/>
    <w:rsid w:val="00BE37F2"/>
    <w:rsid w:val="00BE5162"/>
    <w:rsid w:val="00BE6199"/>
    <w:rsid w:val="00BE6F56"/>
    <w:rsid w:val="00BE7326"/>
    <w:rsid w:val="00BE767F"/>
    <w:rsid w:val="00BE7D61"/>
    <w:rsid w:val="00BF05F5"/>
    <w:rsid w:val="00BF0A33"/>
    <w:rsid w:val="00BF0B41"/>
    <w:rsid w:val="00BF1E88"/>
    <w:rsid w:val="00BF266F"/>
    <w:rsid w:val="00C020DC"/>
    <w:rsid w:val="00C0250F"/>
    <w:rsid w:val="00C05DE1"/>
    <w:rsid w:val="00C06AF9"/>
    <w:rsid w:val="00C06EE1"/>
    <w:rsid w:val="00C07284"/>
    <w:rsid w:val="00C11301"/>
    <w:rsid w:val="00C11B64"/>
    <w:rsid w:val="00C11F6C"/>
    <w:rsid w:val="00C12726"/>
    <w:rsid w:val="00C12B39"/>
    <w:rsid w:val="00C12CE0"/>
    <w:rsid w:val="00C1514D"/>
    <w:rsid w:val="00C15475"/>
    <w:rsid w:val="00C15A3D"/>
    <w:rsid w:val="00C227BA"/>
    <w:rsid w:val="00C22F7B"/>
    <w:rsid w:val="00C23099"/>
    <w:rsid w:val="00C23248"/>
    <w:rsid w:val="00C2324A"/>
    <w:rsid w:val="00C238E7"/>
    <w:rsid w:val="00C23A91"/>
    <w:rsid w:val="00C23B3F"/>
    <w:rsid w:val="00C24143"/>
    <w:rsid w:val="00C24B7F"/>
    <w:rsid w:val="00C27E98"/>
    <w:rsid w:val="00C3050D"/>
    <w:rsid w:val="00C311E6"/>
    <w:rsid w:val="00C32CFA"/>
    <w:rsid w:val="00C331AE"/>
    <w:rsid w:val="00C338E2"/>
    <w:rsid w:val="00C33C7C"/>
    <w:rsid w:val="00C33FC9"/>
    <w:rsid w:val="00C34911"/>
    <w:rsid w:val="00C349E7"/>
    <w:rsid w:val="00C35C82"/>
    <w:rsid w:val="00C36313"/>
    <w:rsid w:val="00C3693B"/>
    <w:rsid w:val="00C36B73"/>
    <w:rsid w:val="00C37046"/>
    <w:rsid w:val="00C37AF8"/>
    <w:rsid w:val="00C40324"/>
    <w:rsid w:val="00C40372"/>
    <w:rsid w:val="00C411A4"/>
    <w:rsid w:val="00C41995"/>
    <w:rsid w:val="00C428E6"/>
    <w:rsid w:val="00C45622"/>
    <w:rsid w:val="00C4648B"/>
    <w:rsid w:val="00C47EAF"/>
    <w:rsid w:val="00C509AF"/>
    <w:rsid w:val="00C50EC6"/>
    <w:rsid w:val="00C51CC0"/>
    <w:rsid w:val="00C53447"/>
    <w:rsid w:val="00C548A8"/>
    <w:rsid w:val="00C55102"/>
    <w:rsid w:val="00C561D0"/>
    <w:rsid w:val="00C57F49"/>
    <w:rsid w:val="00C60223"/>
    <w:rsid w:val="00C61178"/>
    <w:rsid w:val="00C62474"/>
    <w:rsid w:val="00C66336"/>
    <w:rsid w:val="00C670F9"/>
    <w:rsid w:val="00C72ADE"/>
    <w:rsid w:val="00C756D5"/>
    <w:rsid w:val="00C7641F"/>
    <w:rsid w:val="00C77566"/>
    <w:rsid w:val="00C80A3B"/>
    <w:rsid w:val="00C80AA5"/>
    <w:rsid w:val="00C80DAF"/>
    <w:rsid w:val="00C8102B"/>
    <w:rsid w:val="00C813AF"/>
    <w:rsid w:val="00C81DE2"/>
    <w:rsid w:val="00C82140"/>
    <w:rsid w:val="00C84655"/>
    <w:rsid w:val="00C85537"/>
    <w:rsid w:val="00C85F69"/>
    <w:rsid w:val="00C86622"/>
    <w:rsid w:val="00C9191E"/>
    <w:rsid w:val="00C93FE8"/>
    <w:rsid w:val="00C966A8"/>
    <w:rsid w:val="00C97359"/>
    <w:rsid w:val="00C9779E"/>
    <w:rsid w:val="00CA0134"/>
    <w:rsid w:val="00CA249C"/>
    <w:rsid w:val="00CA375F"/>
    <w:rsid w:val="00CA4130"/>
    <w:rsid w:val="00CA59C4"/>
    <w:rsid w:val="00CA669B"/>
    <w:rsid w:val="00CA7E90"/>
    <w:rsid w:val="00CB0576"/>
    <w:rsid w:val="00CB0C17"/>
    <w:rsid w:val="00CB2C4F"/>
    <w:rsid w:val="00CB35BE"/>
    <w:rsid w:val="00CB530B"/>
    <w:rsid w:val="00CB6737"/>
    <w:rsid w:val="00CB6C74"/>
    <w:rsid w:val="00CC1123"/>
    <w:rsid w:val="00CC1C6A"/>
    <w:rsid w:val="00CC1CAB"/>
    <w:rsid w:val="00CC2746"/>
    <w:rsid w:val="00CC29C4"/>
    <w:rsid w:val="00CC46FB"/>
    <w:rsid w:val="00CC4B6E"/>
    <w:rsid w:val="00CD0EBE"/>
    <w:rsid w:val="00CD0FC2"/>
    <w:rsid w:val="00CD24F2"/>
    <w:rsid w:val="00CD351E"/>
    <w:rsid w:val="00CD74BA"/>
    <w:rsid w:val="00CD7A64"/>
    <w:rsid w:val="00CE7ABE"/>
    <w:rsid w:val="00CF03DE"/>
    <w:rsid w:val="00CF03FC"/>
    <w:rsid w:val="00CF0BF2"/>
    <w:rsid w:val="00CF1D7F"/>
    <w:rsid w:val="00CF61D6"/>
    <w:rsid w:val="00CF69B5"/>
    <w:rsid w:val="00CF7EBC"/>
    <w:rsid w:val="00D00054"/>
    <w:rsid w:val="00D014DE"/>
    <w:rsid w:val="00D01BFB"/>
    <w:rsid w:val="00D039C8"/>
    <w:rsid w:val="00D051F0"/>
    <w:rsid w:val="00D05746"/>
    <w:rsid w:val="00D0599F"/>
    <w:rsid w:val="00D060AE"/>
    <w:rsid w:val="00D07AC3"/>
    <w:rsid w:val="00D10AE2"/>
    <w:rsid w:val="00D10C4B"/>
    <w:rsid w:val="00D1123B"/>
    <w:rsid w:val="00D1157A"/>
    <w:rsid w:val="00D12A2E"/>
    <w:rsid w:val="00D12D91"/>
    <w:rsid w:val="00D14779"/>
    <w:rsid w:val="00D1543A"/>
    <w:rsid w:val="00D16907"/>
    <w:rsid w:val="00D16B54"/>
    <w:rsid w:val="00D17B83"/>
    <w:rsid w:val="00D17F18"/>
    <w:rsid w:val="00D21797"/>
    <w:rsid w:val="00D22F6B"/>
    <w:rsid w:val="00D27C70"/>
    <w:rsid w:val="00D308A6"/>
    <w:rsid w:val="00D31A0D"/>
    <w:rsid w:val="00D32424"/>
    <w:rsid w:val="00D3309E"/>
    <w:rsid w:val="00D338C0"/>
    <w:rsid w:val="00D35E1F"/>
    <w:rsid w:val="00D364FC"/>
    <w:rsid w:val="00D3664C"/>
    <w:rsid w:val="00D37C77"/>
    <w:rsid w:val="00D43F48"/>
    <w:rsid w:val="00D449DA"/>
    <w:rsid w:val="00D45396"/>
    <w:rsid w:val="00D479FF"/>
    <w:rsid w:val="00D500FC"/>
    <w:rsid w:val="00D503EA"/>
    <w:rsid w:val="00D51F5A"/>
    <w:rsid w:val="00D521C9"/>
    <w:rsid w:val="00D565C2"/>
    <w:rsid w:val="00D623D4"/>
    <w:rsid w:val="00D6247F"/>
    <w:rsid w:val="00D64024"/>
    <w:rsid w:val="00D6450F"/>
    <w:rsid w:val="00D66CF6"/>
    <w:rsid w:val="00D674CC"/>
    <w:rsid w:val="00D73A95"/>
    <w:rsid w:val="00D75BFA"/>
    <w:rsid w:val="00D7639D"/>
    <w:rsid w:val="00D76DCB"/>
    <w:rsid w:val="00D820B9"/>
    <w:rsid w:val="00D847E6"/>
    <w:rsid w:val="00D8551C"/>
    <w:rsid w:val="00D87227"/>
    <w:rsid w:val="00D9669E"/>
    <w:rsid w:val="00DA09BA"/>
    <w:rsid w:val="00DA0FB5"/>
    <w:rsid w:val="00DA115D"/>
    <w:rsid w:val="00DA1BC2"/>
    <w:rsid w:val="00DA2219"/>
    <w:rsid w:val="00DA2A5F"/>
    <w:rsid w:val="00DA371C"/>
    <w:rsid w:val="00DA3E0E"/>
    <w:rsid w:val="00DA7FA6"/>
    <w:rsid w:val="00DB097F"/>
    <w:rsid w:val="00DB1042"/>
    <w:rsid w:val="00DB1717"/>
    <w:rsid w:val="00DB27DF"/>
    <w:rsid w:val="00DB481B"/>
    <w:rsid w:val="00DB67CA"/>
    <w:rsid w:val="00DB69E8"/>
    <w:rsid w:val="00DC01F1"/>
    <w:rsid w:val="00DC0C23"/>
    <w:rsid w:val="00DC4C6F"/>
    <w:rsid w:val="00DC692D"/>
    <w:rsid w:val="00DD0C40"/>
    <w:rsid w:val="00DD2DF6"/>
    <w:rsid w:val="00DD3EB4"/>
    <w:rsid w:val="00DD46AE"/>
    <w:rsid w:val="00DD4AD2"/>
    <w:rsid w:val="00DD4B5F"/>
    <w:rsid w:val="00DD69E9"/>
    <w:rsid w:val="00DD7365"/>
    <w:rsid w:val="00DE0118"/>
    <w:rsid w:val="00DE46C0"/>
    <w:rsid w:val="00DE4712"/>
    <w:rsid w:val="00DF1B9D"/>
    <w:rsid w:val="00DF1CA3"/>
    <w:rsid w:val="00DF333F"/>
    <w:rsid w:val="00DF3423"/>
    <w:rsid w:val="00DF498E"/>
    <w:rsid w:val="00DF6254"/>
    <w:rsid w:val="00DF7E37"/>
    <w:rsid w:val="00E0018A"/>
    <w:rsid w:val="00E004C2"/>
    <w:rsid w:val="00E02516"/>
    <w:rsid w:val="00E02F68"/>
    <w:rsid w:val="00E03060"/>
    <w:rsid w:val="00E108E9"/>
    <w:rsid w:val="00E10F66"/>
    <w:rsid w:val="00E12901"/>
    <w:rsid w:val="00E12BE4"/>
    <w:rsid w:val="00E14050"/>
    <w:rsid w:val="00E14D79"/>
    <w:rsid w:val="00E21846"/>
    <w:rsid w:val="00E23158"/>
    <w:rsid w:val="00E24050"/>
    <w:rsid w:val="00E248A9"/>
    <w:rsid w:val="00E27817"/>
    <w:rsid w:val="00E3331E"/>
    <w:rsid w:val="00E344C5"/>
    <w:rsid w:val="00E348BF"/>
    <w:rsid w:val="00E34B17"/>
    <w:rsid w:val="00E36412"/>
    <w:rsid w:val="00E367DF"/>
    <w:rsid w:val="00E367EB"/>
    <w:rsid w:val="00E4211D"/>
    <w:rsid w:val="00E42E2D"/>
    <w:rsid w:val="00E451F7"/>
    <w:rsid w:val="00E458FC"/>
    <w:rsid w:val="00E465D0"/>
    <w:rsid w:val="00E472E6"/>
    <w:rsid w:val="00E52196"/>
    <w:rsid w:val="00E52B53"/>
    <w:rsid w:val="00E54220"/>
    <w:rsid w:val="00E55E41"/>
    <w:rsid w:val="00E55FC5"/>
    <w:rsid w:val="00E563B7"/>
    <w:rsid w:val="00E60AEA"/>
    <w:rsid w:val="00E61666"/>
    <w:rsid w:val="00E6169D"/>
    <w:rsid w:val="00E61A20"/>
    <w:rsid w:val="00E62817"/>
    <w:rsid w:val="00E6353D"/>
    <w:rsid w:val="00E6355D"/>
    <w:rsid w:val="00E6394A"/>
    <w:rsid w:val="00E63B28"/>
    <w:rsid w:val="00E65363"/>
    <w:rsid w:val="00E65D77"/>
    <w:rsid w:val="00E71078"/>
    <w:rsid w:val="00E71494"/>
    <w:rsid w:val="00E72462"/>
    <w:rsid w:val="00E72D53"/>
    <w:rsid w:val="00E73DE5"/>
    <w:rsid w:val="00E73E1C"/>
    <w:rsid w:val="00E76AAE"/>
    <w:rsid w:val="00E76AEF"/>
    <w:rsid w:val="00E770E2"/>
    <w:rsid w:val="00E77105"/>
    <w:rsid w:val="00E8086A"/>
    <w:rsid w:val="00E8170C"/>
    <w:rsid w:val="00E81901"/>
    <w:rsid w:val="00E821C8"/>
    <w:rsid w:val="00E827CF"/>
    <w:rsid w:val="00E828F8"/>
    <w:rsid w:val="00E8363A"/>
    <w:rsid w:val="00E84376"/>
    <w:rsid w:val="00E84546"/>
    <w:rsid w:val="00E86E2B"/>
    <w:rsid w:val="00E87510"/>
    <w:rsid w:val="00E91878"/>
    <w:rsid w:val="00E95BD6"/>
    <w:rsid w:val="00E96B74"/>
    <w:rsid w:val="00EA164B"/>
    <w:rsid w:val="00EA261A"/>
    <w:rsid w:val="00EA3C06"/>
    <w:rsid w:val="00EA4C87"/>
    <w:rsid w:val="00EA5D12"/>
    <w:rsid w:val="00EA7973"/>
    <w:rsid w:val="00EA7BE4"/>
    <w:rsid w:val="00EB00BF"/>
    <w:rsid w:val="00EB0C47"/>
    <w:rsid w:val="00EB3E68"/>
    <w:rsid w:val="00EB5EE3"/>
    <w:rsid w:val="00EB6175"/>
    <w:rsid w:val="00EC0850"/>
    <w:rsid w:val="00EC3C2C"/>
    <w:rsid w:val="00EC3FDD"/>
    <w:rsid w:val="00EC53C5"/>
    <w:rsid w:val="00EC5A84"/>
    <w:rsid w:val="00EC6F21"/>
    <w:rsid w:val="00EC71F7"/>
    <w:rsid w:val="00ED1D97"/>
    <w:rsid w:val="00ED22DA"/>
    <w:rsid w:val="00ED2B44"/>
    <w:rsid w:val="00ED53A3"/>
    <w:rsid w:val="00EE157C"/>
    <w:rsid w:val="00EE30F6"/>
    <w:rsid w:val="00EE5256"/>
    <w:rsid w:val="00EE5A80"/>
    <w:rsid w:val="00EE730D"/>
    <w:rsid w:val="00EF069B"/>
    <w:rsid w:val="00EF30CC"/>
    <w:rsid w:val="00EF38BF"/>
    <w:rsid w:val="00EF6641"/>
    <w:rsid w:val="00F00BE5"/>
    <w:rsid w:val="00F00D7A"/>
    <w:rsid w:val="00F0133C"/>
    <w:rsid w:val="00F02FE5"/>
    <w:rsid w:val="00F03E3D"/>
    <w:rsid w:val="00F06378"/>
    <w:rsid w:val="00F07796"/>
    <w:rsid w:val="00F07A1D"/>
    <w:rsid w:val="00F07C66"/>
    <w:rsid w:val="00F13504"/>
    <w:rsid w:val="00F13B0D"/>
    <w:rsid w:val="00F13FB7"/>
    <w:rsid w:val="00F146D3"/>
    <w:rsid w:val="00F17032"/>
    <w:rsid w:val="00F2231A"/>
    <w:rsid w:val="00F24112"/>
    <w:rsid w:val="00F3015E"/>
    <w:rsid w:val="00F3111B"/>
    <w:rsid w:val="00F31144"/>
    <w:rsid w:val="00F32E66"/>
    <w:rsid w:val="00F360A4"/>
    <w:rsid w:val="00F362D6"/>
    <w:rsid w:val="00F400B2"/>
    <w:rsid w:val="00F40BBE"/>
    <w:rsid w:val="00F42249"/>
    <w:rsid w:val="00F42F63"/>
    <w:rsid w:val="00F44701"/>
    <w:rsid w:val="00F51F0B"/>
    <w:rsid w:val="00F53604"/>
    <w:rsid w:val="00F53EE3"/>
    <w:rsid w:val="00F54363"/>
    <w:rsid w:val="00F548B9"/>
    <w:rsid w:val="00F548E8"/>
    <w:rsid w:val="00F54CD4"/>
    <w:rsid w:val="00F5556E"/>
    <w:rsid w:val="00F556A4"/>
    <w:rsid w:val="00F5597C"/>
    <w:rsid w:val="00F559ED"/>
    <w:rsid w:val="00F57612"/>
    <w:rsid w:val="00F5783C"/>
    <w:rsid w:val="00F6145A"/>
    <w:rsid w:val="00F62DB8"/>
    <w:rsid w:val="00F66F5F"/>
    <w:rsid w:val="00F72F6F"/>
    <w:rsid w:val="00F7307E"/>
    <w:rsid w:val="00F76A4A"/>
    <w:rsid w:val="00F775B2"/>
    <w:rsid w:val="00F80D1E"/>
    <w:rsid w:val="00F814A7"/>
    <w:rsid w:val="00F8626E"/>
    <w:rsid w:val="00F86832"/>
    <w:rsid w:val="00F86A7D"/>
    <w:rsid w:val="00F904EA"/>
    <w:rsid w:val="00F90531"/>
    <w:rsid w:val="00F92818"/>
    <w:rsid w:val="00F9314D"/>
    <w:rsid w:val="00F932C4"/>
    <w:rsid w:val="00F93AC8"/>
    <w:rsid w:val="00F958B1"/>
    <w:rsid w:val="00FA159D"/>
    <w:rsid w:val="00FA2332"/>
    <w:rsid w:val="00FA2EE8"/>
    <w:rsid w:val="00FA59A3"/>
    <w:rsid w:val="00FA5C18"/>
    <w:rsid w:val="00FA5E25"/>
    <w:rsid w:val="00FB010C"/>
    <w:rsid w:val="00FB03DE"/>
    <w:rsid w:val="00FB2556"/>
    <w:rsid w:val="00FB3A07"/>
    <w:rsid w:val="00FB4000"/>
    <w:rsid w:val="00FB40AA"/>
    <w:rsid w:val="00FB6A97"/>
    <w:rsid w:val="00FB7F66"/>
    <w:rsid w:val="00FC1C25"/>
    <w:rsid w:val="00FC250C"/>
    <w:rsid w:val="00FC2928"/>
    <w:rsid w:val="00FC3168"/>
    <w:rsid w:val="00FC3612"/>
    <w:rsid w:val="00FC4188"/>
    <w:rsid w:val="00FC4FFA"/>
    <w:rsid w:val="00FC6255"/>
    <w:rsid w:val="00FC631C"/>
    <w:rsid w:val="00FC650C"/>
    <w:rsid w:val="00FC7D9B"/>
    <w:rsid w:val="00FC7EC8"/>
    <w:rsid w:val="00FD213E"/>
    <w:rsid w:val="00FD3252"/>
    <w:rsid w:val="00FD4E73"/>
    <w:rsid w:val="00FD554F"/>
    <w:rsid w:val="00FD60F6"/>
    <w:rsid w:val="00FD67CF"/>
    <w:rsid w:val="00FD7301"/>
    <w:rsid w:val="00FD7678"/>
    <w:rsid w:val="00FE0D98"/>
    <w:rsid w:val="00FE1400"/>
    <w:rsid w:val="00FE14CE"/>
    <w:rsid w:val="00FE1E5D"/>
    <w:rsid w:val="00FE4213"/>
    <w:rsid w:val="00FE559F"/>
    <w:rsid w:val="00FE6486"/>
    <w:rsid w:val="00FE6AAC"/>
    <w:rsid w:val="00FE6E01"/>
    <w:rsid w:val="00FE738A"/>
    <w:rsid w:val="00FE7F62"/>
    <w:rsid w:val="00FF155F"/>
    <w:rsid w:val="00FF1E7E"/>
    <w:rsid w:val="00FF2947"/>
    <w:rsid w:val="00FF4873"/>
    <w:rsid w:val="00FF4D13"/>
    <w:rsid w:val="00FF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734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6063BC"/>
    <w:pPr>
      <w:autoSpaceDE w:val="0"/>
      <w:autoSpaceDN w:val="0"/>
      <w:adjustRightInd w:val="0"/>
    </w:pPr>
    <w:rPr>
      <w:color w:val="000000"/>
      <w:sz w:val="24"/>
      <w:szCs w:val="24"/>
    </w:rPr>
  </w:style>
  <w:style w:type="character" w:styleId="Hyperlink">
    <w:name w:val="Hyperlink"/>
    <w:basedOn w:val="DefaultParagraphFont"/>
    <w:rsid w:val="00147CDD"/>
    <w:rPr>
      <w:color w:val="0000FF"/>
      <w:u w:val="single"/>
    </w:rPr>
  </w:style>
  <w:style w:type="character" w:styleId="FollowedHyperlink">
    <w:name w:val="FollowedHyperlink"/>
    <w:basedOn w:val="DefaultParagraphFont"/>
    <w:rsid w:val="00147CDD"/>
    <w:rPr>
      <w:color w:val="800080"/>
      <w:u w:val="single"/>
    </w:rPr>
  </w:style>
  <w:style w:type="paragraph" w:customStyle="1" w:styleId="control-name">
    <w:name w:val="control-name"/>
    <w:basedOn w:val="Default"/>
    <w:next w:val="Default"/>
    <w:uiPriority w:val="99"/>
    <w:rsid w:val="005638B7"/>
    <w:rPr>
      <w:color w:val="auto"/>
    </w:rPr>
  </w:style>
  <w:style w:type="paragraph" w:styleId="Header">
    <w:name w:val="header"/>
    <w:basedOn w:val="Normal"/>
    <w:link w:val="HeaderChar"/>
    <w:rsid w:val="00982B20"/>
    <w:pPr>
      <w:tabs>
        <w:tab w:val="center" w:pos="4680"/>
        <w:tab w:val="right" w:pos="9360"/>
      </w:tabs>
    </w:pPr>
  </w:style>
  <w:style w:type="character" w:customStyle="1" w:styleId="HeaderChar">
    <w:name w:val="Header Char"/>
    <w:basedOn w:val="DefaultParagraphFont"/>
    <w:link w:val="Header"/>
    <w:rsid w:val="00982B20"/>
    <w:rPr>
      <w:sz w:val="24"/>
      <w:szCs w:val="24"/>
    </w:rPr>
  </w:style>
  <w:style w:type="paragraph" w:styleId="Footer">
    <w:name w:val="footer"/>
    <w:basedOn w:val="Normal"/>
    <w:link w:val="FooterChar"/>
    <w:uiPriority w:val="99"/>
    <w:rsid w:val="00982B20"/>
    <w:pPr>
      <w:tabs>
        <w:tab w:val="center" w:pos="4680"/>
        <w:tab w:val="right" w:pos="9360"/>
      </w:tabs>
    </w:pPr>
  </w:style>
  <w:style w:type="character" w:customStyle="1" w:styleId="FooterChar">
    <w:name w:val="Footer Char"/>
    <w:basedOn w:val="DefaultParagraphFont"/>
    <w:link w:val="Footer"/>
    <w:uiPriority w:val="99"/>
    <w:rsid w:val="00982B20"/>
    <w:rPr>
      <w:sz w:val="24"/>
      <w:szCs w:val="24"/>
    </w:rPr>
  </w:style>
  <w:style w:type="paragraph" w:styleId="ListParagraph">
    <w:name w:val="List Paragraph"/>
    <w:basedOn w:val="Normal"/>
    <w:uiPriority w:val="34"/>
    <w:qFormat/>
    <w:rsid w:val="00E03060"/>
    <w:pPr>
      <w:ind w:left="720"/>
      <w:contextualSpacing/>
    </w:pPr>
    <w:rPr>
      <w:rFonts w:ascii="Calibri" w:eastAsia="Calibri" w:hAnsi="Calibri"/>
      <w:sz w:val="22"/>
      <w:szCs w:val="22"/>
    </w:rPr>
  </w:style>
  <w:style w:type="table" w:styleId="TableGrid">
    <w:name w:val="Table Grid"/>
    <w:basedOn w:val="TableNormal"/>
    <w:rsid w:val="009C6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520B7"/>
    <w:rPr>
      <w:rFonts w:ascii="Tahoma" w:hAnsi="Tahoma" w:cs="Tahoma"/>
      <w:sz w:val="16"/>
      <w:szCs w:val="16"/>
    </w:rPr>
  </w:style>
  <w:style w:type="character" w:customStyle="1" w:styleId="BalloonTextChar">
    <w:name w:val="Balloon Text Char"/>
    <w:basedOn w:val="DefaultParagraphFont"/>
    <w:link w:val="BalloonText"/>
    <w:rsid w:val="008520B7"/>
    <w:rPr>
      <w:rFonts w:ascii="Tahoma" w:hAnsi="Tahoma" w:cs="Tahoma"/>
      <w:sz w:val="16"/>
      <w:szCs w:val="16"/>
    </w:rPr>
  </w:style>
  <w:style w:type="paragraph" w:styleId="DocumentMap">
    <w:name w:val="Document Map"/>
    <w:basedOn w:val="Normal"/>
    <w:link w:val="DocumentMapChar"/>
    <w:rsid w:val="00777ADC"/>
    <w:rPr>
      <w:rFonts w:ascii="Tahoma" w:hAnsi="Tahoma" w:cs="Tahoma"/>
      <w:sz w:val="16"/>
      <w:szCs w:val="16"/>
    </w:rPr>
  </w:style>
  <w:style w:type="character" w:customStyle="1" w:styleId="DocumentMapChar">
    <w:name w:val="Document Map Char"/>
    <w:basedOn w:val="DefaultParagraphFont"/>
    <w:link w:val="DocumentMap"/>
    <w:rsid w:val="00777ADC"/>
    <w:rPr>
      <w:rFonts w:ascii="Tahoma" w:hAnsi="Tahoma" w:cs="Tahoma"/>
      <w:sz w:val="16"/>
      <w:szCs w:val="16"/>
    </w:rPr>
  </w:style>
  <w:style w:type="character" w:styleId="CommentReference">
    <w:name w:val="annotation reference"/>
    <w:basedOn w:val="DefaultParagraphFont"/>
    <w:rsid w:val="00464A70"/>
    <w:rPr>
      <w:sz w:val="16"/>
      <w:szCs w:val="16"/>
    </w:rPr>
  </w:style>
  <w:style w:type="paragraph" w:styleId="CommentText">
    <w:name w:val="annotation text"/>
    <w:basedOn w:val="Normal"/>
    <w:link w:val="CommentTextChar"/>
    <w:rsid w:val="00464A70"/>
    <w:rPr>
      <w:sz w:val="20"/>
      <w:szCs w:val="20"/>
    </w:rPr>
  </w:style>
  <w:style w:type="character" w:customStyle="1" w:styleId="CommentTextChar">
    <w:name w:val="Comment Text Char"/>
    <w:basedOn w:val="DefaultParagraphFont"/>
    <w:link w:val="CommentText"/>
    <w:rsid w:val="00464A70"/>
  </w:style>
  <w:style w:type="paragraph" w:styleId="CommentSubject">
    <w:name w:val="annotation subject"/>
    <w:basedOn w:val="CommentText"/>
    <w:next w:val="CommentText"/>
    <w:link w:val="CommentSubjectChar"/>
    <w:rsid w:val="00464A70"/>
    <w:rPr>
      <w:b/>
      <w:bCs/>
    </w:rPr>
  </w:style>
  <w:style w:type="character" w:customStyle="1" w:styleId="CommentSubjectChar">
    <w:name w:val="Comment Subject Char"/>
    <w:basedOn w:val="CommentTextChar"/>
    <w:link w:val="CommentSubject"/>
    <w:rsid w:val="00464A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6063BC"/>
    <w:pPr>
      <w:autoSpaceDE w:val="0"/>
      <w:autoSpaceDN w:val="0"/>
      <w:adjustRightInd w:val="0"/>
    </w:pPr>
    <w:rPr>
      <w:color w:val="000000"/>
      <w:sz w:val="24"/>
      <w:szCs w:val="24"/>
    </w:rPr>
  </w:style>
  <w:style w:type="character" w:styleId="Hyperlink">
    <w:name w:val="Hyperlink"/>
    <w:basedOn w:val="DefaultParagraphFont"/>
    <w:rsid w:val="00147CDD"/>
    <w:rPr>
      <w:color w:val="0000FF"/>
      <w:u w:val="single"/>
    </w:rPr>
  </w:style>
  <w:style w:type="character" w:styleId="FollowedHyperlink">
    <w:name w:val="FollowedHyperlink"/>
    <w:basedOn w:val="DefaultParagraphFont"/>
    <w:rsid w:val="00147CDD"/>
    <w:rPr>
      <w:color w:val="800080"/>
      <w:u w:val="single"/>
    </w:rPr>
  </w:style>
  <w:style w:type="paragraph" w:customStyle="1" w:styleId="control-name">
    <w:name w:val="control-name"/>
    <w:basedOn w:val="Default"/>
    <w:next w:val="Default"/>
    <w:uiPriority w:val="99"/>
    <w:rsid w:val="005638B7"/>
    <w:rPr>
      <w:color w:val="auto"/>
    </w:rPr>
  </w:style>
  <w:style w:type="paragraph" w:styleId="Header">
    <w:name w:val="header"/>
    <w:basedOn w:val="Normal"/>
    <w:link w:val="HeaderChar"/>
    <w:rsid w:val="00982B20"/>
    <w:pPr>
      <w:tabs>
        <w:tab w:val="center" w:pos="4680"/>
        <w:tab w:val="right" w:pos="9360"/>
      </w:tabs>
    </w:pPr>
  </w:style>
  <w:style w:type="character" w:customStyle="1" w:styleId="HeaderChar">
    <w:name w:val="Header Char"/>
    <w:basedOn w:val="DefaultParagraphFont"/>
    <w:link w:val="Header"/>
    <w:rsid w:val="00982B20"/>
    <w:rPr>
      <w:sz w:val="24"/>
      <w:szCs w:val="24"/>
    </w:rPr>
  </w:style>
  <w:style w:type="paragraph" w:styleId="Footer">
    <w:name w:val="footer"/>
    <w:basedOn w:val="Normal"/>
    <w:link w:val="FooterChar"/>
    <w:uiPriority w:val="99"/>
    <w:rsid w:val="00982B20"/>
    <w:pPr>
      <w:tabs>
        <w:tab w:val="center" w:pos="4680"/>
        <w:tab w:val="right" w:pos="9360"/>
      </w:tabs>
    </w:pPr>
  </w:style>
  <w:style w:type="character" w:customStyle="1" w:styleId="FooterChar">
    <w:name w:val="Footer Char"/>
    <w:basedOn w:val="DefaultParagraphFont"/>
    <w:link w:val="Footer"/>
    <w:uiPriority w:val="99"/>
    <w:rsid w:val="00982B20"/>
    <w:rPr>
      <w:sz w:val="24"/>
      <w:szCs w:val="24"/>
    </w:rPr>
  </w:style>
  <w:style w:type="paragraph" w:styleId="ListParagraph">
    <w:name w:val="List Paragraph"/>
    <w:basedOn w:val="Normal"/>
    <w:uiPriority w:val="34"/>
    <w:qFormat/>
    <w:rsid w:val="00E03060"/>
    <w:pPr>
      <w:ind w:left="720"/>
      <w:contextualSpacing/>
    </w:pPr>
    <w:rPr>
      <w:rFonts w:ascii="Calibri" w:eastAsia="Calibri" w:hAnsi="Calibri"/>
      <w:sz w:val="22"/>
      <w:szCs w:val="22"/>
    </w:rPr>
  </w:style>
  <w:style w:type="table" w:styleId="TableGrid">
    <w:name w:val="Table Grid"/>
    <w:basedOn w:val="TableNormal"/>
    <w:rsid w:val="009C6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520B7"/>
    <w:rPr>
      <w:rFonts w:ascii="Tahoma" w:hAnsi="Tahoma" w:cs="Tahoma"/>
      <w:sz w:val="16"/>
      <w:szCs w:val="16"/>
    </w:rPr>
  </w:style>
  <w:style w:type="character" w:customStyle="1" w:styleId="BalloonTextChar">
    <w:name w:val="Balloon Text Char"/>
    <w:basedOn w:val="DefaultParagraphFont"/>
    <w:link w:val="BalloonText"/>
    <w:rsid w:val="008520B7"/>
    <w:rPr>
      <w:rFonts w:ascii="Tahoma" w:hAnsi="Tahoma" w:cs="Tahoma"/>
      <w:sz w:val="16"/>
      <w:szCs w:val="16"/>
    </w:rPr>
  </w:style>
  <w:style w:type="paragraph" w:styleId="DocumentMap">
    <w:name w:val="Document Map"/>
    <w:basedOn w:val="Normal"/>
    <w:link w:val="DocumentMapChar"/>
    <w:rsid w:val="00777ADC"/>
    <w:rPr>
      <w:rFonts w:ascii="Tahoma" w:hAnsi="Tahoma" w:cs="Tahoma"/>
      <w:sz w:val="16"/>
      <w:szCs w:val="16"/>
    </w:rPr>
  </w:style>
  <w:style w:type="character" w:customStyle="1" w:styleId="DocumentMapChar">
    <w:name w:val="Document Map Char"/>
    <w:basedOn w:val="DefaultParagraphFont"/>
    <w:link w:val="DocumentMap"/>
    <w:rsid w:val="00777ADC"/>
    <w:rPr>
      <w:rFonts w:ascii="Tahoma" w:hAnsi="Tahoma" w:cs="Tahoma"/>
      <w:sz w:val="16"/>
      <w:szCs w:val="16"/>
    </w:rPr>
  </w:style>
  <w:style w:type="character" w:styleId="CommentReference">
    <w:name w:val="annotation reference"/>
    <w:basedOn w:val="DefaultParagraphFont"/>
    <w:rsid w:val="00464A70"/>
    <w:rPr>
      <w:sz w:val="16"/>
      <w:szCs w:val="16"/>
    </w:rPr>
  </w:style>
  <w:style w:type="paragraph" w:styleId="CommentText">
    <w:name w:val="annotation text"/>
    <w:basedOn w:val="Normal"/>
    <w:link w:val="CommentTextChar"/>
    <w:rsid w:val="00464A70"/>
    <w:rPr>
      <w:sz w:val="20"/>
      <w:szCs w:val="20"/>
    </w:rPr>
  </w:style>
  <w:style w:type="character" w:customStyle="1" w:styleId="CommentTextChar">
    <w:name w:val="Comment Text Char"/>
    <w:basedOn w:val="DefaultParagraphFont"/>
    <w:link w:val="CommentText"/>
    <w:rsid w:val="00464A70"/>
  </w:style>
  <w:style w:type="paragraph" w:styleId="CommentSubject">
    <w:name w:val="annotation subject"/>
    <w:basedOn w:val="CommentText"/>
    <w:next w:val="CommentText"/>
    <w:link w:val="CommentSubjectChar"/>
    <w:rsid w:val="00464A70"/>
    <w:rPr>
      <w:b/>
      <w:bCs/>
    </w:rPr>
  </w:style>
  <w:style w:type="character" w:customStyle="1" w:styleId="CommentSubjectChar">
    <w:name w:val="Comment Subject Char"/>
    <w:basedOn w:val="CommentTextChar"/>
    <w:link w:val="CommentSubject"/>
    <w:rsid w:val="00464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8588">
      <w:bodyDiv w:val="1"/>
      <w:marLeft w:val="0"/>
      <w:marRight w:val="0"/>
      <w:marTop w:val="0"/>
      <w:marBottom w:val="0"/>
      <w:divBdr>
        <w:top w:val="none" w:sz="0" w:space="0" w:color="auto"/>
        <w:left w:val="none" w:sz="0" w:space="0" w:color="auto"/>
        <w:bottom w:val="none" w:sz="0" w:space="0" w:color="auto"/>
        <w:right w:val="none" w:sz="0" w:space="0" w:color="auto"/>
      </w:divBdr>
    </w:div>
    <w:div w:id="201282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src.nist.gov/publications/nistpubs/800-53-Rev3/sp800-53-rev3-final_updated-errata_05-01-2010.pdf" TargetMode="External"/><Relationship Id="rId1" Type="http://schemas.openxmlformats.org/officeDocument/2006/relationships/hyperlink" Target="mailto:DIS-InformationSecurityOffice@myfloridac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2FFD227867A4AA7E91ED36CB0580A" ma:contentTypeVersion="0" ma:contentTypeDescription="Create a new document." ma:contentTypeScope="" ma:versionID="cb7b3ac2451b076bfb370ecc7aeedb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05133-5749-41D5-ABBC-4D455A573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2F13FC-4B8A-40CF-BD81-E753037FB933}">
  <ds:schemaRefs>
    <ds:schemaRef ds:uri="http://schemas.microsoft.com/sharepoint/v3/contenttype/forms"/>
  </ds:schemaRefs>
</ds:datastoreItem>
</file>

<file path=customXml/itemProps3.xml><?xml version="1.0" encoding="utf-8"?>
<ds:datastoreItem xmlns:ds="http://schemas.openxmlformats.org/officeDocument/2006/customXml" ds:itemID="{C4431547-E7AA-4A86-BE35-74CF95443379}">
  <ds:schemaRefs>
    <ds:schemaRef ds:uri="http://schemas.microsoft.com/office/infopath/2007/PartnerControls"/>
    <ds:schemaRef ds:uri="http://purl.org/dc/dcmitype/"/>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8644565-6CDF-4306-8FCA-7E221F96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1244</Words>
  <Characters>9535</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Information System Security Plan Template</vt:lpstr>
    </vt:vector>
  </TitlesOfParts>
  <Company>FL Department of Financial Services</Company>
  <LinksUpToDate>false</LinksUpToDate>
  <CharactersWithSpaces>10758</CharactersWithSpaces>
  <SharedDoc>false</SharedDoc>
  <HLinks>
    <vt:vector size="12" baseType="variant">
      <vt:variant>
        <vt:i4>2424883</vt:i4>
      </vt:variant>
      <vt:variant>
        <vt:i4>6</vt:i4>
      </vt:variant>
      <vt:variant>
        <vt:i4>0</vt:i4>
      </vt:variant>
      <vt:variant>
        <vt:i4>5</vt:i4>
      </vt:variant>
      <vt:variant>
        <vt:lpwstr>http://csrc.nist.gov/publications/nistpubs/800-53-Rev3/sp800-53-rev3-final_updated-errata_05-01-2010.pdf</vt:lpwstr>
      </vt:variant>
      <vt:variant>
        <vt:lpwstr/>
      </vt:variant>
      <vt:variant>
        <vt:i4>5177385</vt:i4>
      </vt:variant>
      <vt:variant>
        <vt:i4>3</vt:i4>
      </vt:variant>
      <vt:variant>
        <vt:i4>0</vt:i4>
      </vt:variant>
      <vt:variant>
        <vt:i4>5</vt:i4>
      </vt:variant>
      <vt:variant>
        <vt:lpwstr>mailto:DIS-InformationSecurityOffice@myfloridacfo.com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 Security Plan Template</dc:title>
  <dc:creator>ENGLISHG</dc:creator>
  <cp:lastModifiedBy>Gillian Canning</cp:lastModifiedBy>
  <cp:revision>5</cp:revision>
  <cp:lastPrinted>2012-12-07T20:07:00Z</cp:lastPrinted>
  <dcterms:created xsi:type="dcterms:W3CDTF">2012-12-07T20:41:00Z</dcterms:created>
  <dcterms:modified xsi:type="dcterms:W3CDTF">2012-12-07T20:52:00Z</dcterms:modified>
</cp:coreProperties>
</file>