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59824" w14:textId="4BF9CA91" w:rsidR="005E1E4D" w:rsidRPr="00635D8B" w:rsidRDefault="00ED2F6D" w:rsidP="00EB1AE3">
      <w:pPr>
        <w:pStyle w:val="Head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Course</w:t>
      </w:r>
      <w:r w:rsidR="0084201A">
        <w:rPr>
          <w:b/>
          <w:sz w:val="24"/>
          <w:szCs w:val="24"/>
        </w:rPr>
        <w:t xml:space="preserve"> Equivalency Worksheet</w:t>
      </w:r>
    </w:p>
    <w:p w14:paraId="2ECA5A25" w14:textId="77777777" w:rsidR="00801653" w:rsidRDefault="005E1E4D" w:rsidP="005E1E4D">
      <w:pPr>
        <w:pStyle w:val="Header"/>
        <w:jc w:val="center"/>
        <w:rPr>
          <w:b/>
          <w:sz w:val="24"/>
          <w:szCs w:val="24"/>
        </w:rPr>
      </w:pPr>
      <w:r w:rsidRPr="00635D8B">
        <w:rPr>
          <w:b/>
          <w:sz w:val="24"/>
          <w:szCs w:val="24"/>
        </w:rPr>
        <w:t xml:space="preserve">    </w:t>
      </w:r>
      <w:r w:rsidR="00635D8B">
        <w:rPr>
          <w:b/>
          <w:sz w:val="24"/>
          <w:szCs w:val="24"/>
        </w:rPr>
        <w:t xml:space="preserve">   </w:t>
      </w:r>
      <w:r w:rsidRPr="00635D8B">
        <w:rPr>
          <w:b/>
          <w:sz w:val="24"/>
          <w:szCs w:val="24"/>
        </w:rPr>
        <w:t xml:space="preserve"> </w:t>
      </w:r>
      <w:r w:rsidR="00643426">
        <w:rPr>
          <w:b/>
          <w:sz w:val="24"/>
          <w:szCs w:val="24"/>
        </w:rPr>
        <w:t>FIREFIGHTING TACTICS &amp; STRATGIES II</w:t>
      </w:r>
      <w:r w:rsidR="00801653">
        <w:rPr>
          <w:b/>
          <w:sz w:val="24"/>
          <w:szCs w:val="24"/>
        </w:rPr>
        <w:t xml:space="preserve"> </w:t>
      </w:r>
      <w:r w:rsidRPr="00635D8B">
        <w:rPr>
          <w:b/>
          <w:sz w:val="24"/>
          <w:szCs w:val="24"/>
        </w:rPr>
        <w:t xml:space="preserve"> </w:t>
      </w:r>
    </w:p>
    <w:p w14:paraId="23F118B5" w14:textId="77777777" w:rsidR="00660C89" w:rsidRDefault="00643426" w:rsidP="005E1E4D">
      <w:pPr>
        <w:pStyle w:val="Header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FFP 2811, BFST 2811, &amp; ATPC 2811</w:t>
      </w:r>
    </w:p>
    <w:p w14:paraId="734D945E" w14:textId="77777777" w:rsidR="00643426" w:rsidRDefault="00643426" w:rsidP="005E1E4D">
      <w:pPr>
        <w:pStyle w:val="Header"/>
        <w:jc w:val="center"/>
        <w:rPr>
          <w:b/>
          <w:sz w:val="24"/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485"/>
        <w:gridCol w:w="4410"/>
      </w:tblGrid>
      <w:tr w:rsidR="00660C89" w14:paraId="4376447E" w14:textId="77777777" w:rsidTr="00D00560">
        <w:trPr>
          <w:trHeight w:val="458"/>
        </w:trPr>
        <w:tc>
          <w:tcPr>
            <w:tcW w:w="5485" w:type="dxa"/>
            <w:vAlign w:val="center"/>
          </w:tcPr>
          <w:p w14:paraId="0241D855" w14:textId="77777777" w:rsidR="00660C89" w:rsidRPr="00587232" w:rsidRDefault="00660C89" w:rsidP="00726E0D">
            <w:pPr>
              <w:autoSpaceDE w:val="0"/>
              <w:autoSpaceDN w:val="0"/>
              <w:adjustRightInd w:val="0"/>
              <w:rPr>
                <w:b/>
              </w:rPr>
            </w:pPr>
            <w:r w:rsidRPr="00587232">
              <w:rPr>
                <w:b/>
              </w:rPr>
              <w:t xml:space="preserve">Applicant Name: </w:t>
            </w:r>
          </w:p>
        </w:tc>
        <w:tc>
          <w:tcPr>
            <w:tcW w:w="4410" w:type="dxa"/>
            <w:vAlign w:val="center"/>
          </w:tcPr>
          <w:p w14:paraId="3314E3DC" w14:textId="77777777" w:rsidR="00660C89" w:rsidRPr="00587232" w:rsidRDefault="00660C89" w:rsidP="00726E0D">
            <w:pPr>
              <w:autoSpaceDE w:val="0"/>
              <w:autoSpaceDN w:val="0"/>
              <w:adjustRightInd w:val="0"/>
              <w:rPr>
                <w:b/>
              </w:rPr>
            </w:pPr>
            <w:r w:rsidRPr="00587232">
              <w:rPr>
                <w:b/>
              </w:rPr>
              <w:t>FCDICE Number:</w:t>
            </w:r>
          </w:p>
        </w:tc>
      </w:tr>
      <w:tr w:rsidR="00660C89" w14:paraId="2F812049" w14:textId="77777777" w:rsidTr="00D00560">
        <w:trPr>
          <w:trHeight w:val="458"/>
        </w:trPr>
        <w:tc>
          <w:tcPr>
            <w:tcW w:w="5485" w:type="dxa"/>
            <w:vAlign w:val="center"/>
          </w:tcPr>
          <w:p w14:paraId="2B2E70E3" w14:textId="77777777" w:rsidR="00660C89" w:rsidRPr="00587232" w:rsidRDefault="00660C89" w:rsidP="00726E0D">
            <w:pPr>
              <w:autoSpaceDE w:val="0"/>
              <w:autoSpaceDN w:val="0"/>
              <w:adjustRightInd w:val="0"/>
              <w:rPr>
                <w:b/>
              </w:rPr>
            </w:pPr>
            <w:r w:rsidRPr="00587232">
              <w:rPr>
                <w:b/>
              </w:rPr>
              <w:t>Email:</w:t>
            </w:r>
          </w:p>
        </w:tc>
        <w:tc>
          <w:tcPr>
            <w:tcW w:w="4410" w:type="dxa"/>
            <w:vAlign w:val="center"/>
          </w:tcPr>
          <w:p w14:paraId="2FAD8983" w14:textId="77777777" w:rsidR="00660C89" w:rsidRPr="00587232" w:rsidRDefault="00D00560" w:rsidP="00726E0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Date</w:t>
            </w:r>
            <w:r w:rsidR="00660C89" w:rsidRPr="00587232">
              <w:rPr>
                <w:b/>
              </w:rPr>
              <w:t>:</w:t>
            </w:r>
          </w:p>
        </w:tc>
      </w:tr>
    </w:tbl>
    <w:p w14:paraId="07C0651E" w14:textId="77777777" w:rsidR="005E1E4D" w:rsidRDefault="005E1E4D" w:rsidP="005E1E4D">
      <w:pPr>
        <w:ind w:left="1440"/>
      </w:pPr>
    </w:p>
    <w:p w14:paraId="7AF3E625" w14:textId="51AA34F1" w:rsidR="005E1E4D" w:rsidRDefault="0084201A">
      <w:pPr>
        <w:spacing w:after="160" w:line="259" w:lineRule="auto"/>
      </w:pPr>
      <w:r>
        <w:t xml:space="preserve">Applicants who wish to request a </w:t>
      </w:r>
      <w:r w:rsidR="00ED2F6D">
        <w:t>Course</w:t>
      </w:r>
      <w:r>
        <w:t xml:space="preserve"> Equivalency shall complete the following worksheet and attach the following information in the order that it appears on this list.</w:t>
      </w:r>
    </w:p>
    <w:p w14:paraId="79D106C2" w14:textId="52E42504" w:rsidR="0084201A" w:rsidRPr="0084201A" w:rsidRDefault="0084201A">
      <w:pPr>
        <w:spacing w:after="160" w:line="259" w:lineRule="auto"/>
        <w:rPr>
          <w:b/>
        </w:rPr>
      </w:pPr>
      <w:r w:rsidRPr="0084201A">
        <w:rPr>
          <w:b/>
        </w:rPr>
        <w:t xml:space="preserve">Please note that BFST will not evaluate a </w:t>
      </w:r>
      <w:r w:rsidR="00ED2F6D">
        <w:rPr>
          <w:b/>
        </w:rPr>
        <w:t>Course</w:t>
      </w:r>
      <w:r w:rsidRPr="0084201A">
        <w:rPr>
          <w:b/>
        </w:rPr>
        <w:t xml:space="preserve"> Equivalency Request until ALL the required information has been submitted.</w:t>
      </w:r>
    </w:p>
    <w:p w14:paraId="62FD4147" w14:textId="77777777" w:rsidR="004A14B3" w:rsidRDefault="004A14B3" w:rsidP="004A14B3">
      <w:pPr>
        <w:autoSpaceDE w:val="0"/>
        <w:autoSpaceDN w:val="0"/>
        <w:adjustRightInd w:val="0"/>
      </w:pP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8100"/>
        <w:gridCol w:w="1800"/>
      </w:tblGrid>
      <w:tr w:rsidR="006B17D0" w14:paraId="6B678CB5" w14:textId="77777777" w:rsidTr="00D90DDE">
        <w:tc>
          <w:tcPr>
            <w:tcW w:w="8100" w:type="dxa"/>
            <w:vAlign w:val="center"/>
          </w:tcPr>
          <w:p w14:paraId="28BE23ED" w14:textId="77777777" w:rsidR="001777F7" w:rsidRDefault="001777F7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77F7">
              <w:rPr>
                <w:b/>
              </w:rPr>
              <w:t xml:space="preserve">Items Required for a </w:t>
            </w:r>
          </w:p>
          <w:p w14:paraId="2174FA7D" w14:textId="113937FC" w:rsidR="006B17D0" w:rsidRPr="001777F7" w:rsidRDefault="00ED2F6D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 w:rsidR="006B17D0" w:rsidRPr="001777F7">
              <w:rPr>
                <w:b/>
              </w:rPr>
              <w:t xml:space="preserve"> </w:t>
            </w:r>
            <w:r w:rsidR="001777F7" w:rsidRPr="001777F7">
              <w:rPr>
                <w:b/>
              </w:rPr>
              <w:t>Equivalency Determination</w:t>
            </w:r>
          </w:p>
        </w:tc>
        <w:tc>
          <w:tcPr>
            <w:tcW w:w="1800" w:type="dxa"/>
            <w:vAlign w:val="center"/>
          </w:tcPr>
          <w:p w14:paraId="1FBA5A83" w14:textId="77777777" w:rsidR="001777F7" w:rsidRDefault="001777F7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77F7">
              <w:rPr>
                <w:b/>
              </w:rPr>
              <w:t>√ When</w:t>
            </w:r>
          </w:p>
          <w:p w14:paraId="4B2F29E8" w14:textId="77777777" w:rsidR="006B17D0" w:rsidRPr="001777F7" w:rsidRDefault="001777F7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1777F7">
              <w:rPr>
                <w:b/>
              </w:rPr>
              <w:t xml:space="preserve">Attached </w:t>
            </w:r>
            <w:r>
              <w:rPr>
                <w:b/>
              </w:rPr>
              <w:t xml:space="preserve"> /</w:t>
            </w:r>
            <w:proofErr w:type="gramEnd"/>
            <w:r>
              <w:rPr>
                <w:b/>
              </w:rPr>
              <w:t xml:space="preserve"> Completed</w:t>
            </w:r>
          </w:p>
        </w:tc>
      </w:tr>
      <w:tr w:rsidR="006B17D0" w14:paraId="7A5DDCF9" w14:textId="77777777" w:rsidTr="00913D92">
        <w:tc>
          <w:tcPr>
            <w:tcW w:w="8100" w:type="dxa"/>
          </w:tcPr>
          <w:p w14:paraId="7E8DFD60" w14:textId="77777777" w:rsidR="001777F7" w:rsidRPr="0084201A" w:rsidRDefault="0084201A" w:rsidP="0084201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color w:val="0563C1" w:themeColor="hyperlink"/>
                <w:u w:val="single"/>
              </w:rPr>
            </w:pPr>
            <w:r>
              <w:t xml:space="preserve">Create </w:t>
            </w:r>
            <w:r w:rsidR="001777F7">
              <w:t xml:space="preserve">an email </w:t>
            </w:r>
            <w:r>
              <w:t xml:space="preserve">addressed </w:t>
            </w:r>
            <w:r w:rsidR="001777F7">
              <w:t xml:space="preserve">to </w:t>
            </w:r>
            <w:hyperlink r:id="rId8" w:history="1">
              <w:r w:rsidR="001777F7">
                <w:rPr>
                  <w:rStyle w:val="Hyperlink"/>
                </w:rPr>
                <w:t>FireCollegeTraining@MyFloridaCFO.com</w:t>
              </w:r>
            </w:hyperlink>
            <w:r w:rsidR="001777F7">
              <w:t xml:space="preserve"> </w:t>
            </w:r>
          </w:p>
        </w:tc>
        <w:tc>
          <w:tcPr>
            <w:tcW w:w="1800" w:type="dxa"/>
          </w:tcPr>
          <w:p w14:paraId="283E555F" w14:textId="77777777"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84201A" w14:paraId="3186D8CD" w14:textId="77777777" w:rsidTr="00913D92">
        <w:tc>
          <w:tcPr>
            <w:tcW w:w="8100" w:type="dxa"/>
          </w:tcPr>
          <w:p w14:paraId="7DF336E3" w14:textId="456B2760" w:rsidR="0084201A" w:rsidRDefault="0084201A" w:rsidP="0084201A">
            <w:pPr>
              <w:pStyle w:val="ListParagraph"/>
              <w:numPr>
                <w:ilvl w:val="0"/>
                <w:numId w:val="6"/>
              </w:numPr>
              <w:spacing w:after="200" w:line="276" w:lineRule="auto"/>
            </w:pPr>
            <w:r w:rsidRPr="001777F7">
              <w:t xml:space="preserve">Please note that there </w:t>
            </w:r>
            <w:r w:rsidRPr="0084201A">
              <w:rPr>
                <w:rStyle w:val="Hyperlink"/>
                <w:color w:val="auto"/>
                <w:u w:val="none"/>
              </w:rPr>
              <w:t xml:space="preserve">shall be only one </w:t>
            </w:r>
            <w:r w:rsidR="00ED2F6D">
              <w:rPr>
                <w:rStyle w:val="Hyperlink"/>
                <w:color w:val="auto"/>
                <w:u w:val="none"/>
              </w:rPr>
              <w:t>Course</w:t>
            </w:r>
            <w:r w:rsidRPr="0084201A">
              <w:rPr>
                <w:rStyle w:val="Hyperlink"/>
                <w:color w:val="auto"/>
                <w:u w:val="none"/>
              </w:rPr>
              <w:t xml:space="preserve"> Equivalency Request per email.   Requests for multiple </w:t>
            </w:r>
            <w:r w:rsidR="00ED2F6D">
              <w:rPr>
                <w:rStyle w:val="Hyperlink"/>
                <w:color w:val="auto"/>
                <w:u w:val="none"/>
              </w:rPr>
              <w:t>Course</w:t>
            </w:r>
            <w:r w:rsidRPr="0084201A">
              <w:rPr>
                <w:rStyle w:val="Hyperlink"/>
                <w:color w:val="auto"/>
                <w:u w:val="none"/>
              </w:rPr>
              <w:t xml:space="preserve"> Equivalency Evaluations shall each be submitted individually in separate emails.</w:t>
            </w:r>
          </w:p>
        </w:tc>
        <w:tc>
          <w:tcPr>
            <w:tcW w:w="1800" w:type="dxa"/>
          </w:tcPr>
          <w:p w14:paraId="768D9B2C" w14:textId="77777777" w:rsidR="0084201A" w:rsidRDefault="0084201A" w:rsidP="00301DF9">
            <w:pPr>
              <w:autoSpaceDE w:val="0"/>
              <w:autoSpaceDN w:val="0"/>
              <w:adjustRightInd w:val="0"/>
            </w:pPr>
          </w:p>
        </w:tc>
      </w:tr>
      <w:tr w:rsidR="006B17D0" w14:paraId="7407827F" w14:textId="77777777" w:rsidTr="00913D92">
        <w:tc>
          <w:tcPr>
            <w:tcW w:w="8100" w:type="dxa"/>
          </w:tcPr>
          <w:p w14:paraId="1D380704" w14:textId="37264F08" w:rsidR="006B17D0" w:rsidRPr="0084201A" w:rsidRDefault="0084201A" w:rsidP="0084201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color w:val="0563C1" w:themeColor="hyperlink"/>
                <w:u w:val="single"/>
              </w:rPr>
            </w:pPr>
            <w:r>
              <w:t>The subject of the email shall be “</w:t>
            </w:r>
            <w:r w:rsidR="00ED2F6D">
              <w:t>Course</w:t>
            </w:r>
            <w:r>
              <w:t xml:space="preserve"> Equivalency Request.”</w:t>
            </w:r>
          </w:p>
        </w:tc>
        <w:tc>
          <w:tcPr>
            <w:tcW w:w="1800" w:type="dxa"/>
          </w:tcPr>
          <w:p w14:paraId="0971F66E" w14:textId="77777777"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6B17D0" w14:paraId="23D4F1E1" w14:textId="77777777" w:rsidTr="00913D92">
        <w:tc>
          <w:tcPr>
            <w:tcW w:w="8100" w:type="dxa"/>
          </w:tcPr>
          <w:p w14:paraId="5F26263D" w14:textId="77777777" w:rsidR="00D3089D" w:rsidRDefault="0084201A" w:rsidP="00D3089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Attach a</w:t>
            </w:r>
            <w:r w:rsidR="00D3089D">
              <w:t>n educational syllabus or agenda for the class that includes:</w:t>
            </w:r>
          </w:p>
          <w:p w14:paraId="5595E5C6" w14:textId="77777777" w:rsidR="0084201A" w:rsidRDefault="0084201A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name and course number of the course that was completed.</w:t>
            </w:r>
          </w:p>
          <w:p w14:paraId="729CC12E" w14:textId="77777777" w:rsidR="0084201A" w:rsidRDefault="0084201A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name of the institution that sponsored the course.</w:t>
            </w:r>
          </w:p>
          <w:p w14:paraId="02AC0344" w14:textId="77777777" w:rsidR="00D3089D" w:rsidRDefault="00D3089D" w:rsidP="0084201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contact information for the instructor.</w:t>
            </w:r>
          </w:p>
          <w:p w14:paraId="1C05FD6E" w14:textId="77777777" w:rsidR="00D3089D" w:rsidRDefault="00D3089D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required number of classroom or interactive hours for the course.</w:t>
            </w:r>
          </w:p>
          <w:p w14:paraId="2CD82182" w14:textId="77777777" w:rsidR="006B17D0" w:rsidRDefault="00D3089D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 xml:space="preserve"> A description of the course objectives, student learning outcomes, or job performance requirements covered in the course.</w:t>
            </w:r>
          </w:p>
        </w:tc>
        <w:tc>
          <w:tcPr>
            <w:tcW w:w="1800" w:type="dxa"/>
          </w:tcPr>
          <w:p w14:paraId="7A8A39B6" w14:textId="77777777"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6B17D0" w14:paraId="38FB248B" w14:textId="77777777" w:rsidTr="00913D92">
        <w:tc>
          <w:tcPr>
            <w:tcW w:w="8100" w:type="dxa"/>
          </w:tcPr>
          <w:p w14:paraId="3B501AD5" w14:textId="77777777" w:rsidR="006B17D0" w:rsidRDefault="0084201A" w:rsidP="00D3089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 xml:space="preserve">Attach a </w:t>
            </w:r>
            <w:r w:rsidR="00D3089D">
              <w:t>verifiable transcript or record from the educational institution that shows proof of successful course completion.</w:t>
            </w:r>
          </w:p>
        </w:tc>
        <w:tc>
          <w:tcPr>
            <w:tcW w:w="1800" w:type="dxa"/>
          </w:tcPr>
          <w:p w14:paraId="0B222BE8" w14:textId="77777777"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913D92" w14:paraId="559BE2B2" w14:textId="77777777" w:rsidTr="00913D92">
        <w:tc>
          <w:tcPr>
            <w:tcW w:w="8100" w:type="dxa"/>
          </w:tcPr>
          <w:p w14:paraId="15B5CA5B" w14:textId="075C8323" w:rsidR="00913D92" w:rsidRDefault="005816EE" w:rsidP="00C617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 xml:space="preserve">Attach </w:t>
            </w:r>
            <w:r w:rsidR="00C61748">
              <w:t xml:space="preserve">this </w:t>
            </w:r>
            <w:r w:rsidR="0084201A">
              <w:t xml:space="preserve">completed </w:t>
            </w:r>
            <w:r w:rsidR="00ED2F6D">
              <w:t>Course</w:t>
            </w:r>
            <w:r w:rsidR="0084201A">
              <w:t xml:space="preserve"> Equivalency Worksheet t</w:t>
            </w:r>
            <w:r w:rsidR="00913D92">
              <w:t xml:space="preserve">hat details how each of the Job Performance Requirements of the BFST-Approved Course were satisfied by the </w:t>
            </w:r>
            <w:r w:rsidR="0084201A">
              <w:t xml:space="preserve">course for which equivalency is being requested.  </w:t>
            </w:r>
          </w:p>
        </w:tc>
        <w:tc>
          <w:tcPr>
            <w:tcW w:w="1800" w:type="dxa"/>
          </w:tcPr>
          <w:p w14:paraId="7A20C113" w14:textId="77777777" w:rsidR="00913D92" w:rsidRDefault="00913D92" w:rsidP="00301DF9">
            <w:pPr>
              <w:autoSpaceDE w:val="0"/>
              <w:autoSpaceDN w:val="0"/>
              <w:adjustRightInd w:val="0"/>
            </w:pPr>
          </w:p>
        </w:tc>
      </w:tr>
    </w:tbl>
    <w:p w14:paraId="5854BCFA" w14:textId="77777777" w:rsidR="00301DF9" w:rsidRDefault="00301DF9" w:rsidP="00301DF9">
      <w:pPr>
        <w:autoSpaceDE w:val="0"/>
        <w:autoSpaceDN w:val="0"/>
        <w:adjustRightInd w:val="0"/>
        <w:ind w:left="720"/>
      </w:pPr>
    </w:p>
    <w:p w14:paraId="45E29564" w14:textId="77777777" w:rsidR="00660C89" w:rsidRDefault="00660C89" w:rsidP="00660C89">
      <w:pPr>
        <w:spacing w:after="160" w:line="259" w:lineRule="auto"/>
      </w:pPr>
    </w:p>
    <w:p w14:paraId="2089FD9D" w14:textId="77777777" w:rsidR="00660C89" w:rsidRPr="00D754D9" w:rsidRDefault="00660C89" w:rsidP="00660C89">
      <w:pPr>
        <w:spacing w:after="160" w:line="259" w:lineRule="auto"/>
        <w:rPr>
          <w:b/>
        </w:rPr>
      </w:pPr>
    </w:p>
    <w:p w14:paraId="68D3332B" w14:textId="77777777" w:rsidR="005816EE" w:rsidRDefault="005816EE" w:rsidP="005816EE">
      <w:pPr>
        <w:jc w:val="center"/>
        <w:rPr>
          <w:b/>
          <w:noProof/>
          <w:sz w:val="24"/>
          <w:szCs w:val="24"/>
        </w:rPr>
      </w:pPr>
    </w:p>
    <w:p w14:paraId="095EEF3C" w14:textId="77777777" w:rsidR="00AA0CF4" w:rsidRPr="0095477A" w:rsidRDefault="00AA0CF4" w:rsidP="005816EE">
      <w:pPr>
        <w:jc w:val="center"/>
        <w:rPr>
          <w:b/>
          <w:noProof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3960"/>
        <w:gridCol w:w="2785"/>
      </w:tblGrid>
      <w:tr w:rsidR="00301DF9" w:rsidRPr="0095477A" w14:paraId="484BD052" w14:textId="77777777" w:rsidTr="003D15E2">
        <w:trPr>
          <w:tblHeader/>
          <w:jc w:val="center"/>
        </w:trPr>
        <w:tc>
          <w:tcPr>
            <w:tcW w:w="2605" w:type="dxa"/>
            <w:shd w:val="clear" w:color="auto" w:fill="BFBFBF" w:themeFill="background1" w:themeFillShade="BF"/>
            <w:vAlign w:val="center"/>
          </w:tcPr>
          <w:p w14:paraId="1A0C98E1" w14:textId="77777777" w:rsidR="00301DF9" w:rsidRDefault="002F49D0" w:rsidP="000B47A8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FESHE</w:t>
            </w:r>
          </w:p>
          <w:p w14:paraId="7051BF89" w14:textId="77777777" w:rsidR="002F49D0" w:rsidRPr="0095477A" w:rsidRDefault="00445891" w:rsidP="000B47A8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 xml:space="preserve">NFPA </w:t>
            </w:r>
            <w:r w:rsidR="002F49D0">
              <w:rPr>
                <w:b/>
                <w:noProof/>
                <w:sz w:val="24"/>
                <w:szCs w:val="24"/>
              </w:rPr>
              <w:t>JPR’s</w:t>
            </w:r>
          </w:p>
        </w:tc>
        <w:tc>
          <w:tcPr>
            <w:tcW w:w="3960" w:type="dxa"/>
            <w:shd w:val="clear" w:color="auto" w:fill="BFBFBF" w:themeFill="background1" w:themeFillShade="BF"/>
            <w:vAlign w:val="center"/>
          </w:tcPr>
          <w:p w14:paraId="0B2DD5C5" w14:textId="77777777" w:rsidR="00301DF9" w:rsidRPr="0095477A" w:rsidRDefault="00301DF9" w:rsidP="000B47A8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95477A">
              <w:rPr>
                <w:b/>
                <w:noProof/>
                <w:sz w:val="24"/>
                <w:szCs w:val="24"/>
              </w:rPr>
              <w:t>Job Performance Requirement</w:t>
            </w:r>
          </w:p>
        </w:tc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786EA8BA" w14:textId="77777777" w:rsidR="00301DF9" w:rsidRPr="000925F6" w:rsidRDefault="005E1E4D" w:rsidP="000925F6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</w:rPr>
              <w:t xml:space="preserve">How was the JPR satisfied by the Course for which Equivalency is Requested?  </w:t>
            </w:r>
          </w:p>
        </w:tc>
      </w:tr>
      <w:tr w:rsidR="005816EE" w:rsidRPr="0095477A" w14:paraId="60A4D054" w14:textId="77777777" w:rsidTr="003D15E2">
        <w:trPr>
          <w:jc w:val="center"/>
        </w:trPr>
        <w:tc>
          <w:tcPr>
            <w:tcW w:w="2605" w:type="dxa"/>
          </w:tcPr>
          <w:p w14:paraId="1F83B13C" w14:textId="77777777" w:rsidR="00207BBC" w:rsidRDefault="00207BBC" w:rsidP="00445891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4E42FA">
              <w:rPr>
                <w:noProof/>
                <w:sz w:val="24"/>
                <w:szCs w:val="24"/>
              </w:rPr>
              <w:t xml:space="preserve">NFPA 1021, </w:t>
            </w:r>
          </w:p>
          <w:p w14:paraId="1A32FD4D" w14:textId="77777777" w:rsidR="00445891" w:rsidRPr="0095477A" w:rsidRDefault="00207BBC" w:rsidP="00445891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4E42FA">
              <w:rPr>
                <w:noProof/>
                <w:sz w:val="24"/>
                <w:szCs w:val="24"/>
              </w:rPr>
              <w:t>4.5.2</w:t>
            </w:r>
          </w:p>
        </w:tc>
        <w:tc>
          <w:tcPr>
            <w:tcW w:w="3960" w:type="dxa"/>
          </w:tcPr>
          <w:p w14:paraId="312C36C9" w14:textId="77777777" w:rsidR="005816EE" w:rsidRPr="0095477A" w:rsidRDefault="00207BBC" w:rsidP="00207BBC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4E42FA">
              <w:rPr>
                <w:noProof/>
                <w:sz w:val="24"/>
                <w:szCs w:val="24"/>
              </w:rPr>
              <w:t xml:space="preserve">Understand the special </w:t>
            </w:r>
            <w:r>
              <w:rPr>
                <w:noProof/>
                <w:sz w:val="24"/>
                <w:szCs w:val="24"/>
              </w:rPr>
              <w:t>o</w:t>
            </w:r>
            <w:r w:rsidRPr="004E42FA">
              <w:rPr>
                <w:noProof/>
                <w:sz w:val="24"/>
                <w:szCs w:val="24"/>
              </w:rPr>
              <w:t>ccupancies discus</w:t>
            </w:r>
            <w:r>
              <w:rPr>
                <w:noProof/>
                <w:sz w:val="24"/>
                <w:szCs w:val="24"/>
              </w:rPr>
              <w:t xml:space="preserve">sed and the types of fires that </w:t>
            </w:r>
            <w:r w:rsidRPr="004E42FA">
              <w:rPr>
                <w:noProof/>
                <w:sz w:val="24"/>
                <w:szCs w:val="24"/>
              </w:rPr>
              <w:t xml:space="preserve">may confront firefighters. </w:t>
            </w:r>
          </w:p>
        </w:tc>
        <w:tc>
          <w:tcPr>
            <w:tcW w:w="2785" w:type="dxa"/>
          </w:tcPr>
          <w:p w14:paraId="083E7F43" w14:textId="77777777" w:rsidR="005816EE" w:rsidRPr="0095477A" w:rsidRDefault="005816EE" w:rsidP="005816EE">
            <w:pPr>
              <w:rPr>
                <w:noProof/>
                <w:sz w:val="24"/>
                <w:szCs w:val="24"/>
              </w:rPr>
            </w:pPr>
          </w:p>
        </w:tc>
      </w:tr>
      <w:tr w:rsidR="005816EE" w:rsidRPr="0095477A" w14:paraId="12461314" w14:textId="77777777" w:rsidTr="003D15E2">
        <w:trPr>
          <w:jc w:val="center"/>
        </w:trPr>
        <w:tc>
          <w:tcPr>
            <w:tcW w:w="2605" w:type="dxa"/>
          </w:tcPr>
          <w:p w14:paraId="2DD9200D" w14:textId="77777777" w:rsidR="00207BBC" w:rsidRDefault="00207BBC" w:rsidP="00207BBC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4E42FA">
              <w:rPr>
                <w:noProof/>
                <w:sz w:val="24"/>
                <w:szCs w:val="24"/>
              </w:rPr>
              <w:t xml:space="preserve">NFPA 1021, </w:t>
            </w:r>
          </w:p>
          <w:p w14:paraId="7DAF5E06" w14:textId="77777777" w:rsidR="005816EE" w:rsidRPr="0095477A" w:rsidRDefault="00207BBC" w:rsidP="00207B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E42FA">
              <w:rPr>
                <w:noProof/>
                <w:sz w:val="24"/>
                <w:szCs w:val="24"/>
              </w:rPr>
              <w:t>4.5.2</w:t>
            </w:r>
          </w:p>
        </w:tc>
        <w:tc>
          <w:tcPr>
            <w:tcW w:w="3960" w:type="dxa"/>
          </w:tcPr>
          <w:p w14:paraId="4BB6FB13" w14:textId="77777777" w:rsidR="005816EE" w:rsidRPr="005816EE" w:rsidRDefault="00207BBC" w:rsidP="00207B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07BBC">
              <w:rPr>
                <w:sz w:val="24"/>
                <w:szCs w:val="24"/>
              </w:rPr>
              <w:t>Identify pertinent characteristics of these occupancies</w:t>
            </w:r>
          </w:p>
        </w:tc>
        <w:tc>
          <w:tcPr>
            <w:tcW w:w="2785" w:type="dxa"/>
          </w:tcPr>
          <w:p w14:paraId="45CADB26" w14:textId="77777777" w:rsidR="005816EE" w:rsidRDefault="005816EE" w:rsidP="005816EE">
            <w:pPr>
              <w:rPr>
                <w:noProof/>
                <w:sz w:val="24"/>
                <w:szCs w:val="24"/>
              </w:rPr>
            </w:pPr>
          </w:p>
        </w:tc>
      </w:tr>
      <w:tr w:rsidR="005816EE" w:rsidRPr="0095477A" w14:paraId="34A16636" w14:textId="77777777" w:rsidTr="00013C74">
        <w:tblPrEx>
          <w:jc w:val="left"/>
        </w:tblPrEx>
        <w:tc>
          <w:tcPr>
            <w:tcW w:w="2605" w:type="dxa"/>
          </w:tcPr>
          <w:p w14:paraId="2556AAAD" w14:textId="77777777" w:rsidR="00207BBC" w:rsidRDefault="00207BBC" w:rsidP="004458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7BBC">
              <w:rPr>
                <w:sz w:val="24"/>
                <w:szCs w:val="24"/>
              </w:rPr>
              <w:t xml:space="preserve">NFPA 1021, </w:t>
            </w:r>
          </w:p>
          <w:p w14:paraId="08DE8279" w14:textId="77777777" w:rsidR="005816EE" w:rsidRPr="0095477A" w:rsidRDefault="00207BBC" w:rsidP="004458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07BBC">
              <w:rPr>
                <w:sz w:val="24"/>
                <w:szCs w:val="24"/>
              </w:rPr>
              <w:t>4.6.1</w:t>
            </w:r>
          </w:p>
        </w:tc>
        <w:tc>
          <w:tcPr>
            <w:tcW w:w="3960" w:type="dxa"/>
          </w:tcPr>
          <w:p w14:paraId="5B400458" w14:textId="77777777" w:rsidR="005816EE" w:rsidRPr="005816EE" w:rsidRDefault="00207BBC" w:rsidP="00207B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07BBC">
              <w:rPr>
                <w:sz w:val="24"/>
                <w:szCs w:val="24"/>
              </w:rPr>
              <w:t xml:space="preserve">Recognize the 13 points of size-up that pertain to these special      occupancies. </w:t>
            </w:r>
          </w:p>
        </w:tc>
        <w:tc>
          <w:tcPr>
            <w:tcW w:w="2785" w:type="dxa"/>
          </w:tcPr>
          <w:p w14:paraId="41F37A23" w14:textId="77777777" w:rsidR="005816EE" w:rsidRDefault="005816EE" w:rsidP="005816EE">
            <w:pPr>
              <w:rPr>
                <w:noProof/>
                <w:sz w:val="24"/>
                <w:szCs w:val="24"/>
              </w:rPr>
            </w:pPr>
          </w:p>
        </w:tc>
      </w:tr>
      <w:tr w:rsidR="005816EE" w:rsidRPr="0095477A" w14:paraId="173C4728" w14:textId="77777777" w:rsidTr="00013C74">
        <w:tblPrEx>
          <w:jc w:val="left"/>
        </w:tblPrEx>
        <w:tc>
          <w:tcPr>
            <w:tcW w:w="2605" w:type="dxa"/>
          </w:tcPr>
          <w:p w14:paraId="2EDAE2C3" w14:textId="77777777" w:rsidR="00777182" w:rsidRDefault="00777182" w:rsidP="004458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77182">
              <w:rPr>
                <w:bCs/>
                <w:sz w:val="24"/>
                <w:szCs w:val="24"/>
              </w:rPr>
              <w:t xml:space="preserve">NFPA 1021, </w:t>
            </w:r>
          </w:p>
          <w:p w14:paraId="1E3A0EB6" w14:textId="77777777" w:rsidR="005816EE" w:rsidRPr="00835490" w:rsidRDefault="00777182" w:rsidP="004458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77182">
              <w:rPr>
                <w:bCs/>
                <w:sz w:val="24"/>
                <w:szCs w:val="24"/>
              </w:rPr>
              <w:t>4.6.1</w:t>
            </w:r>
          </w:p>
        </w:tc>
        <w:tc>
          <w:tcPr>
            <w:tcW w:w="3960" w:type="dxa"/>
          </w:tcPr>
          <w:p w14:paraId="3453149D" w14:textId="77777777" w:rsidR="00777182" w:rsidRPr="00777182" w:rsidRDefault="00777182" w:rsidP="0077718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7182">
              <w:rPr>
                <w:sz w:val="24"/>
                <w:szCs w:val="24"/>
              </w:rPr>
              <w:t>Recognize the strategic considerations for these special occupancies.</w:t>
            </w:r>
          </w:p>
          <w:p w14:paraId="724AA339" w14:textId="77777777" w:rsidR="005816EE" w:rsidRPr="005816EE" w:rsidRDefault="00777182" w:rsidP="0077718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785" w:type="dxa"/>
          </w:tcPr>
          <w:p w14:paraId="3464B9E5" w14:textId="77777777" w:rsidR="005816EE" w:rsidRDefault="005816EE" w:rsidP="005816EE">
            <w:pPr>
              <w:rPr>
                <w:noProof/>
                <w:sz w:val="24"/>
                <w:szCs w:val="24"/>
              </w:rPr>
            </w:pPr>
          </w:p>
        </w:tc>
      </w:tr>
      <w:tr w:rsidR="005816EE" w:rsidRPr="0095477A" w14:paraId="0DE1413D" w14:textId="77777777" w:rsidTr="00013C74">
        <w:tblPrEx>
          <w:jc w:val="left"/>
        </w:tblPrEx>
        <w:tc>
          <w:tcPr>
            <w:tcW w:w="2605" w:type="dxa"/>
          </w:tcPr>
          <w:p w14:paraId="7E828F83" w14:textId="77777777" w:rsidR="00777182" w:rsidRDefault="00777182" w:rsidP="0077718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77182">
              <w:rPr>
                <w:bCs/>
                <w:sz w:val="24"/>
                <w:szCs w:val="24"/>
              </w:rPr>
              <w:t xml:space="preserve">NFPA 1021, </w:t>
            </w:r>
          </w:p>
          <w:p w14:paraId="71C88774" w14:textId="77777777" w:rsidR="005816EE" w:rsidRPr="0095477A" w:rsidRDefault="00777182" w:rsidP="007771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4.6.2</w:t>
            </w:r>
          </w:p>
        </w:tc>
        <w:tc>
          <w:tcPr>
            <w:tcW w:w="3960" w:type="dxa"/>
          </w:tcPr>
          <w:p w14:paraId="35015884" w14:textId="77777777" w:rsidR="00835490" w:rsidRPr="005816EE" w:rsidRDefault="00777182" w:rsidP="0077718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7182">
              <w:rPr>
                <w:sz w:val="24"/>
                <w:szCs w:val="24"/>
              </w:rPr>
              <w:t xml:space="preserve">Understand the incident management considerations of special occupancies. </w:t>
            </w:r>
          </w:p>
        </w:tc>
        <w:tc>
          <w:tcPr>
            <w:tcW w:w="2785" w:type="dxa"/>
          </w:tcPr>
          <w:p w14:paraId="0FAD7EAC" w14:textId="77777777" w:rsidR="005816EE" w:rsidRDefault="005816EE" w:rsidP="005816EE">
            <w:pPr>
              <w:rPr>
                <w:noProof/>
                <w:sz w:val="24"/>
                <w:szCs w:val="24"/>
              </w:rPr>
            </w:pPr>
          </w:p>
        </w:tc>
      </w:tr>
      <w:tr w:rsidR="005816EE" w:rsidRPr="0095477A" w14:paraId="5FDB4528" w14:textId="77777777" w:rsidTr="00777182">
        <w:tblPrEx>
          <w:jc w:val="left"/>
        </w:tblPrEx>
        <w:trPr>
          <w:trHeight w:val="70"/>
        </w:trPr>
        <w:tc>
          <w:tcPr>
            <w:tcW w:w="2605" w:type="dxa"/>
          </w:tcPr>
          <w:p w14:paraId="15906FD8" w14:textId="77777777" w:rsidR="00777182" w:rsidRDefault="00777182" w:rsidP="004458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77182">
              <w:rPr>
                <w:bCs/>
                <w:sz w:val="24"/>
                <w:szCs w:val="24"/>
              </w:rPr>
              <w:t xml:space="preserve">NFPA 1021, </w:t>
            </w:r>
          </w:p>
          <w:p w14:paraId="611F6B29" w14:textId="77777777" w:rsidR="005816EE" w:rsidRPr="00777182" w:rsidRDefault="00777182" w:rsidP="004458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77182">
              <w:rPr>
                <w:bCs/>
                <w:sz w:val="24"/>
                <w:szCs w:val="24"/>
              </w:rPr>
              <w:t>4.6.2</w:t>
            </w:r>
          </w:p>
        </w:tc>
        <w:tc>
          <w:tcPr>
            <w:tcW w:w="3960" w:type="dxa"/>
          </w:tcPr>
          <w:p w14:paraId="0D5EFEDB" w14:textId="77777777" w:rsidR="005816EE" w:rsidRPr="005816EE" w:rsidRDefault="00777182" w:rsidP="0077718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7182">
              <w:rPr>
                <w:sz w:val="24"/>
                <w:szCs w:val="24"/>
              </w:rPr>
              <w:t xml:space="preserve">Be able to identify the basic components needed in an operational guideline for high-rise fires. </w:t>
            </w:r>
          </w:p>
        </w:tc>
        <w:tc>
          <w:tcPr>
            <w:tcW w:w="2785" w:type="dxa"/>
          </w:tcPr>
          <w:p w14:paraId="1063CDCF" w14:textId="77777777" w:rsidR="005816EE" w:rsidRDefault="005816EE" w:rsidP="005816EE">
            <w:pPr>
              <w:rPr>
                <w:noProof/>
                <w:sz w:val="24"/>
                <w:szCs w:val="24"/>
              </w:rPr>
            </w:pPr>
          </w:p>
        </w:tc>
      </w:tr>
      <w:tr w:rsidR="005816EE" w:rsidRPr="0095477A" w14:paraId="3A7C5BBB" w14:textId="77777777" w:rsidTr="00013C74">
        <w:tblPrEx>
          <w:jc w:val="left"/>
        </w:tblPrEx>
        <w:tc>
          <w:tcPr>
            <w:tcW w:w="2605" w:type="dxa"/>
          </w:tcPr>
          <w:p w14:paraId="79F8E9E4" w14:textId="77777777" w:rsidR="004D5197" w:rsidRDefault="004D5197" w:rsidP="004458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D5197">
              <w:rPr>
                <w:bCs/>
                <w:sz w:val="24"/>
                <w:szCs w:val="24"/>
              </w:rPr>
              <w:t xml:space="preserve">NFPA 1021, </w:t>
            </w:r>
          </w:p>
          <w:p w14:paraId="5D31D247" w14:textId="77777777" w:rsidR="005816EE" w:rsidRPr="004D5197" w:rsidRDefault="004D5197" w:rsidP="004458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D5197">
              <w:rPr>
                <w:bCs/>
                <w:sz w:val="24"/>
                <w:szCs w:val="24"/>
              </w:rPr>
              <w:t>4.6.2</w:t>
            </w:r>
          </w:p>
        </w:tc>
        <w:tc>
          <w:tcPr>
            <w:tcW w:w="3960" w:type="dxa"/>
          </w:tcPr>
          <w:p w14:paraId="5B5CD0C6" w14:textId="77777777" w:rsidR="005816EE" w:rsidRPr="00013C74" w:rsidRDefault="004D5197" w:rsidP="004D51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197">
              <w:rPr>
                <w:sz w:val="24"/>
                <w:szCs w:val="24"/>
              </w:rPr>
              <w:t xml:space="preserve">Be able to identify the basic components needed in an operational </w:t>
            </w:r>
            <w:r>
              <w:rPr>
                <w:sz w:val="24"/>
                <w:szCs w:val="24"/>
              </w:rPr>
              <w:t xml:space="preserve">guideline for high-rise fires. </w:t>
            </w:r>
          </w:p>
        </w:tc>
        <w:tc>
          <w:tcPr>
            <w:tcW w:w="2785" w:type="dxa"/>
          </w:tcPr>
          <w:p w14:paraId="12C213C0" w14:textId="77777777" w:rsidR="005816EE" w:rsidRDefault="005816EE" w:rsidP="005816EE">
            <w:pPr>
              <w:rPr>
                <w:noProof/>
                <w:sz w:val="24"/>
                <w:szCs w:val="24"/>
              </w:rPr>
            </w:pPr>
          </w:p>
        </w:tc>
      </w:tr>
      <w:tr w:rsidR="005816EE" w:rsidRPr="0095477A" w14:paraId="4D6C84CB" w14:textId="77777777" w:rsidTr="00013C74">
        <w:tblPrEx>
          <w:jc w:val="left"/>
        </w:tblPrEx>
        <w:tc>
          <w:tcPr>
            <w:tcW w:w="2605" w:type="dxa"/>
          </w:tcPr>
          <w:p w14:paraId="4FD7EA80" w14:textId="77777777" w:rsidR="004D5197" w:rsidRDefault="004D5197" w:rsidP="004458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D5197">
              <w:rPr>
                <w:bCs/>
                <w:sz w:val="24"/>
                <w:szCs w:val="24"/>
              </w:rPr>
              <w:t xml:space="preserve">NFPA 1021, </w:t>
            </w:r>
          </w:p>
          <w:p w14:paraId="294C1AFA" w14:textId="77777777" w:rsidR="005816EE" w:rsidRPr="004D5197" w:rsidRDefault="004D5197" w:rsidP="004458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D5197">
              <w:rPr>
                <w:bCs/>
                <w:sz w:val="24"/>
                <w:szCs w:val="24"/>
              </w:rPr>
              <w:t>4.6.2</w:t>
            </w:r>
          </w:p>
        </w:tc>
        <w:tc>
          <w:tcPr>
            <w:tcW w:w="3960" w:type="dxa"/>
          </w:tcPr>
          <w:p w14:paraId="67B3A091" w14:textId="77777777" w:rsidR="004D5197" w:rsidRPr="004D5197" w:rsidRDefault="004D5197" w:rsidP="004D519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D5197">
              <w:rPr>
                <w:bCs/>
                <w:sz w:val="24"/>
                <w:szCs w:val="24"/>
              </w:rPr>
              <w:t xml:space="preserve">Identify the specific components of a high-rise command system. </w:t>
            </w:r>
          </w:p>
          <w:p w14:paraId="7123B9E8" w14:textId="77777777" w:rsidR="005816EE" w:rsidRPr="004D5197" w:rsidRDefault="004D5197" w:rsidP="004D519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785" w:type="dxa"/>
          </w:tcPr>
          <w:p w14:paraId="029FF451" w14:textId="77777777" w:rsidR="005816EE" w:rsidRDefault="005816EE" w:rsidP="005816EE">
            <w:pPr>
              <w:rPr>
                <w:noProof/>
                <w:sz w:val="24"/>
                <w:szCs w:val="24"/>
              </w:rPr>
            </w:pPr>
          </w:p>
        </w:tc>
      </w:tr>
      <w:tr w:rsidR="004D5197" w:rsidRPr="0095477A" w14:paraId="2E4C0EE9" w14:textId="77777777" w:rsidTr="00013C74">
        <w:tblPrEx>
          <w:jc w:val="left"/>
        </w:tblPrEx>
        <w:tc>
          <w:tcPr>
            <w:tcW w:w="2605" w:type="dxa"/>
          </w:tcPr>
          <w:p w14:paraId="572F3085" w14:textId="77777777" w:rsidR="00770A28" w:rsidRPr="00770A28" w:rsidRDefault="00770A28" w:rsidP="00770A2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70A28">
              <w:rPr>
                <w:bCs/>
                <w:sz w:val="24"/>
                <w:szCs w:val="24"/>
              </w:rPr>
              <w:t xml:space="preserve">NFPA 1021, </w:t>
            </w:r>
          </w:p>
          <w:p w14:paraId="486547D1" w14:textId="77777777" w:rsidR="004D5197" w:rsidRPr="004D5197" w:rsidRDefault="00770A28" w:rsidP="00770A2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70A28">
              <w:rPr>
                <w:bCs/>
                <w:sz w:val="24"/>
                <w:szCs w:val="24"/>
              </w:rPr>
              <w:t xml:space="preserve">     4.6.2</w:t>
            </w:r>
          </w:p>
        </w:tc>
        <w:tc>
          <w:tcPr>
            <w:tcW w:w="3960" w:type="dxa"/>
          </w:tcPr>
          <w:p w14:paraId="7080ED2C" w14:textId="77777777" w:rsidR="004D5197" w:rsidRPr="004D5197" w:rsidRDefault="00770A28" w:rsidP="00770A2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70A28">
              <w:rPr>
                <w:bCs/>
                <w:sz w:val="24"/>
                <w:szCs w:val="24"/>
              </w:rPr>
              <w:t>Have a basic understanding of hi</w:t>
            </w:r>
            <w:r>
              <w:rPr>
                <w:bCs/>
                <w:sz w:val="24"/>
                <w:szCs w:val="24"/>
              </w:rPr>
              <w:t xml:space="preserve">gh-rise building systems. </w:t>
            </w:r>
          </w:p>
        </w:tc>
        <w:tc>
          <w:tcPr>
            <w:tcW w:w="2785" w:type="dxa"/>
          </w:tcPr>
          <w:p w14:paraId="1D179F6E" w14:textId="77777777" w:rsidR="004D5197" w:rsidRDefault="004D5197" w:rsidP="005816EE">
            <w:pPr>
              <w:rPr>
                <w:noProof/>
                <w:sz w:val="24"/>
                <w:szCs w:val="24"/>
              </w:rPr>
            </w:pPr>
          </w:p>
        </w:tc>
      </w:tr>
      <w:tr w:rsidR="00770A28" w:rsidRPr="0095477A" w14:paraId="2FA0F724" w14:textId="77777777" w:rsidTr="00013C74">
        <w:tblPrEx>
          <w:jc w:val="left"/>
        </w:tblPrEx>
        <w:tc>
          <w:tcPr>
            <w:tcW w:w="2605" w:type="dxa"/>
          </w:tcPr>
          <w:p w14:paraId="36E4D337" w14:textId="77777777" w:rsidR="00770A28" w:rsidRDefault="00770A28" w:rsidP="00770A2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70A28">
              <w:rPr>
                <w:bCs/>
                <w:sz w:val="24"/>
                <w:szCs w:val="24"/>
              </w:rPr>
              <w:t xml:space="preserve">NFPA 1021, </w:t>
            </w:r>
          </w:p>
          <w:p w14:paraId="0387C544" w14:textId="77777777" w:rsidR="00770A28" w:rsidRPr="00770A28" w:rsidRDefault="00770A28" w:rsidP="00770A2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70A28">
              <w:rPr>
                <w:bCs/>
                <w:sz w:val="24"/>
                <w:szCs w:val="24"/>
              </w:rPr>
              <w:t>4.6</w:t>
            </w:r>
          </w:p>
        </w:tc>
        <w:tc>
          <w:tcPr>
            <w:tcW w:w="3960" w:type="dxa"/>
          </w:tcPr>
          <w:p w14:paraId="0AA784D8" w14:textId="77777777" w:rsidR="00770A28" w:rsidRPr="00770A28" w:rsidRDefault="00770A28" w:rsidP="00770A2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70A28">
              <w:rPr>
                <w:bCs/>
                <w:sz w:val="24"/>
                <w:szCs w:val="24"/>
              </w:rPr>
              <w:t>Discuss the initial concerns at a</w:t>
            </w:r>
            <w:r>
              <w:rPr>
                <w:bCs/>
                <w:sz w:val="24"/>
                <w:szCs w:val="24"/>
              </w:rPr>
              <w:t xml:space="preserve"> hazardous materials incident. </w:t>
            </w:r>
          </w:p>
        </w:tc>
        <w:tc>
          <w:tcPr>
            <w:tcW w:w="2785" w:type="dxa"/>
          </w:tcPr>
          <w:p w14:paraId="579FFC5A" w14:textId="77777777" w:rsidR="00770A28" w:rsidRDefault="00770A28" w:rsidP="005816EE">
            <w:pPr>
              <w:rPr>
                <w:noProof/>
                <w:sz w:val="24"/>
                <w:szCs w:val="24"/>
              </w:rPr>
            </w:pPr>
          </w:p>
        </w:tc>
      </w:tr>
    </w:tbl>
    <w:p w14:paraId="4D35EFE0" w14:textId="77777777" w:rsidR="00EA1B08" w:rsidRDefault="00EA1B08" w:rsidP="00301DF9">
      <w:pPr>
        <w:rPr>
          <w:b/>
          <w:noProof/>
          <w:sz w:val="24"/>
          <w:szCs w:val="24"/>
        </w:rPr>
      </w:pPr>
    </w:p>
    <w:p w14:paraId="29404F60" w14:textId="77777777" w:rsidR="005728AD" w:rsidRDefault="005728AD">
      <w:r>
        <w:br w:type="page"/>
      </w:r>
    </w:p>
    <w:tbl>
      <w:tblPr>
        <w:tblStyle w:val="TableGrid"/>
        <w:tblpPr w:leftFromText="180" w:rightFromText="180" w:vertAnchor="text" w:tblpX="-10" w:tblpY="1"/>
        <w:tblOverlap w:val="never"/>
        <w:tblW w:w="10347" w:type="dxa"/>
        <w:tblLook w:val="04A0" w:firstRow="1" w:lastRow="0" w:firstColumn="1" w:lastColumn="0" w:noHBand="0" w:noVBand="1"/>
      </w:tblPr>
      <w:tblGrid>
        <w:gridCol w:w="2605"/>
        <w:gridCol w:w="3960"/>
        <w:gridCol w:w="3782"/>
      </w:tblGrid>
      <w:tr w:rsidR="00403D5D" w:rsidRPr="000925F6" w14:paraId="1F0FE21A" w14:textId="77777777" w:rsidTr="004E42FA">
        <w:tc>
          <w:tcPr>
            <w:tcW w:w="2605" w:type="dxa"/>
            <w:shd w:val="clear" w:color="auto" w:fill="BFBFBF" w:themeFill="background1" w:themeFillShade="BF"/>
            <w:vAlign w:val="center"/>
          </w:tcPr>
          <w:p w14:paraId="2331D80A" w14:textId="77777777" w:rsidR="00403D5D" w:rsidRPr="0095477A" w:rsidRDefault="001B1344" w:rsidP="004E42FA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lastRenderedPageBreak/>
              <w:t>NFPA Standard</w:t>
            </w:r>
          </w:p>
        </w:tc>
        <w:tc>
          <w:tcPr>
            <w:tcW w:w="3960" w:type="dxa"/>
            <w:shd w:val="clear" w:color="auto" w:fill="BFBFBF" w:themeFill="background1" w:themeFillShade="BF"/>
            <w:vAlign w:val="center"/>
          </w:tcPr>
          <w:p w14:paraId="4A39BA05" w14:textId="77777777" w:rsidR="00403D5D" w:rsidRPr="0095477A" w:rsidRDefault="00403D5D" w:rsidP="004E42F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95477A">
              <w:rPr>
                <w:b/>
                <w:noProof/>
                <w:sz w:val="24"/>
                <w:szCs w:val="24"/>
              </w:rPr>
              <w:t>Job Performance Requirement</w:t>
            </w:r>
          </w:p>
        </w:tc>
        <w:tc>
          <w:tcPr>
            <w:tcW w:w="3782" w:type="dxa"/>
            <w:shd w:val="clear" w:color="auto" w:fill="BFBFBF" w:themeFill="background1" w:themeFillShade="BF"/>
            <w:vAlign w:val="center"/>
          </w:tcPr>
          <w:p w14:paraId="23A2291C" w14:textId="77777777" w:rsidR="00403D5D" w:rsidRPr="000925F6" w:rsidRDefault="00403D5D" w:rsidP="004E42FA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</w:rPr>
              <w:t xml:space="preserve">How was the JPR satisfied by the Course for which Equivalency is Requested?  </w:t>
            </w:r>
          </w:p>
        </w:tc>
      </w:tr>
      <w:tr w:rsidR="00403D5D" w:rsidRPr="0095477A" w14:paraId="15A1A2CE" w14:textId="77777777" w:rsidTr="004E42FA">
        <w:tc>
          <w:tcPr>
            <w:tcW w:w="2605" w:type="dxa"/>
          </w:tcPr>
          <w:p w14:paraId="3F61CB7F" w14:textId="77777777" w:rsidR="00770A28" w:rsidRDefault="00770A28" w:rsidP="00770A28">
            <w:pPr>
              <w:jc w:val="center"/>
              <w:rPr>
                <w:noProof/>
                <w:sz w:val="24"/>
                <w:szCs w:val="24"/>
              </w:rPr>
            </w:pPr>
            <w:r w:rsidRPr="00770A28">
              <w:rPr>
                <w:noProof/>
                <w:sz w:val="24"/>
                <w:szCs w:val="24"/>
              </w:rPr>
              <w:t>NFPA 1021,</w:t>
            </w:r>
          </w:p>
          <w:p w14:paraId="25C8AEFD" w14:textId="77777777" w:rsidR="00403D5D" w:rsidRPr="0095477A" w:rsidRDefault="00770A28" w:rsidP="00770A28">
            <w:pPr>
              <w:jc w:val="center"/>
              <w:rPr>
                <w:noProof/>
                <w:sz w:val="24"/>
                <w:szCs w:val="24"/>
              </w:rPr>
            </w:pPr>
            <w:r w:rsidRPr="00770A28">
              <w:rPr>
                <w:noProof/>
                <w:sz w:val="24"/>
                <w:szCs w:val="24"/>
              </w:rPr>
              <w:t>4.6.2</w:t>
            </w:r>
          </w:p>
        </w:tc>
        <w:tc>
          <w:tcPr>
            <w:tcW w:w="3960" w:type="dxa"/>
          </w:tcPr>
          <w:p w14:paraId="1EEDF050" w14:textId="77777777" w:rsidR="00770A28" w:rsidRPr="00770A28" w:rsidRDefault="00770A28" w:rsidP="00770A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0A28">
              <w:rPr>
                <w:sz w:val="24"/>
                <w:szCs w:val="24"/>
              </w:rPr>
              <w:t xml:space="preserve">Set up initial exclusion zones at suspected hazardous materials </w:t>
            </w:r>
          </w:p>
          <w:p w14:paraId="2928DCB8" w14:textId="77777777" w:rsidR="00403D5D" w:rsidRPr="0095477A" w:rsidRDefault="00770A28" w:rsidP="00770A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incident.</w:t>
            </w:r>
          </w:p>
        </w:tc>
        <w:tc>
          <w:tcPr>
            <w:tcW w:w="3782" w:type="dxa"/>
          </w:tcPr>
          <w:p w14:paraId="1FA84667" w14:textId="77777777" w:rsidR="00403D5D" w:rsidRPr="0095477A" w:rsidRDefault="00403D5D" w:rsidP="004E42FA">
            <w:pPr>
              <w:rPr>
                <w:noProof/>
                <w:sz w:val="24"/>
                <w:szCs w:val="24"/>
              </w:rPr>
            </w:pPr>
          </w:p>
        </w:tc>
      </w:tr>
      <w:tr w:rsidR="00403D5D" w:rsidRPr="0095477A" w14:paraId="4275BBA6" w14:textId="77777777" w:rsidTr="004E42FA">
        <w:tc>
          <w:tcPr>
            <w:tcW w:w="2605" w:type="dxa"/>
          </w:tcPr>
          <w:p w14:paraId="74EF73F4" w14:textId="77777777" w:rsidR="00770A28" w:rsidRDefault="00770A28" w:rsidP="00770A28">
            <w:pPr>
              <w:jc w:val="center"/>
              <w:rPr>
                <w:noProof/>
                <w:sz w:val="24"/>
                <w:szCs w:val="24"/>
              </w:rPr>
            </w:pPr>
            <w:r w:rsidRPr="00770A28">
              <w:rPr>
                <w:noProof/>
                <w:sz w:val="24"/>
                <w:szCs w:val="24"/>
              </w:rPr>
              <w:t xml:space="preserve">NFPA 1021, </w:t>
            </w:r>
          </w:p>
          <w:p w14:paraId="21403D8C" w14:textId="77777777" w:rsidR="00403D5D" w:rsidRPr="00770A28" w:rsidRDefault="00770A28" w:rsidP="00770A28">
            <w:pPr>
              <w:jc w:val="center"/>
              <w:rPr>
                <w:noProof/>
                <w:sz w:val="24"/>
                <w:szCs w:val="24"/>
              </w:rPr>
            </w:pPr>
            <w:r w:rsidRPr="00770A28">
              <w:rPr>
                <w:noProof/>
                <w:sz w:val="24"/>
                <w:szCs w:val="24"/>
              </w:rPr>
              <w:t>4.6.2</w:t>
            </w:r>
          </w:p>
        </w:tc>
        <w:tc>
          <w:tcPr>
            <w:tcW w:w="3960" w:type="dxa"/>
          </w:tcPr>
          <w:p w14:paraId="3885D889" w14:textId="77777777" w:rsidR="00403D5D" w:rsidRPr="0095477A" w:rsidRDefault="00770A28" w:rsidP="00770A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0A28">
              <w:rPr>
                <w:sz w:val="24"/>
                <w:szCs w:val="24"/>
              </w:rPr>
              <w:t>Identify the difference between evacu</w:t>
            </w:r>
            <w:r>
              <w:rPr>
                <w:sz w:val="24"/>
                <w:szCs w:val="24"/>
              </w:rPr>
              <w:t xml:space="preserve">ation and protecting in place. </w:t>
            </w:r>
          </w:p>
        </w:tc>
        <w:tc>
          <w:tcPr>
            <w:tcW w:w="3782" w:type="dxa"/>
          </w:tcPr>
          <w:p w14:paraId="01D0CDD9" w14:textId="77777777" w:rsidR="00403D5D" w:rsidRPr="0095477A" w:rsidRDefault="00403D5D" w:rsidP="004E42FA">
            <w:pPr>
              <w:rPr>
                <w:noProof/>
                <w:sz w:val="24"/>
                <w:szCs w:val="24"/>
              </w:rPr>
            </w:pPr>
          </w:p>
        </w:tc>
      </w:tr>
      <w:tr w:rsidR="00403D5D" w:rsidRPr="0095477A" w14:paraId="60DD5E7A" w14:textId="77777777" w:rsidTr="004E42FA">
        <w:tc>
          <w:tcPr>
            <w:tcW w:w="2605" w:type="dxa"/>
          </w:tcPr>
          <w:p w14:paraId="39ACA387" w14:textId="77777777" w:rsidR="00770A28" w:rsidRDefault="00770A28" w:rsidP="00770A28">
            <w:pPr>
              <w:jc w:val="center"/>
              <w:rPr>
                <w:noProof/>
                <w:sz w:val="24"/>
                <w:szCs w:val="24"/>
              </w:rPr>
            </w:pPr>
            <w:r w:rsidRPr="00770A28">
              <w:rPr>
                <w:noProof/>
                <w:sz w:val="24"/>
                <w:szCs w:val="24"/>
              </w:rPr>
              <w:t xml:space="preserve">NFPA 1021, </w:t>
            </w:r>
          </w:p>
          <w:p w14:paraId="2F0A42D1" w14:textId="77777777" w:rsidR="00403D5D" w:rsidRPr="001B1344" w:rsidRDefault="00770A28" w:rsidP="00770A28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770A28">
              <w:rPr>
                <w:noProof/>
                <w:sz w:val="24"/>
                <w:szCs w:val="24"/>
              </w:rPr>
              <w:t>4.6.2</w:t>
            </w:r>
          </w:p>
        </w:tc>
        <w:tc>
          <w:tcPr>
            <w:tcW w:w="3960" w:type="dxa"/>
          </w:tcPr>
          <w:p w14:paraId="37B21E6C" w14:textId="77777777" w:rsidR="00403D5D" w:rsidRPr="0095477A" w:rsidRDefault="00770A28" w:rsidP="00770A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0A28">
              <w:rPr>
                <w:sz w:val="24"/>
                <w:szCs w:val="24"/>
              </w:rPr>
              <w:t>Discuss the types of storage tanks</w:t>
            </w:r>
            <w:r>
              <w:rPr>
                <w:sz w:val="24"/>
                <w:szCs w:val="24"/>
              </w:rPr>
              <w:t xml:space="preserve"> at tank farms and refineries. </w:t>
            </w:r>
          </w:p>
        </w:tc>
        <w:tc>
          <w:tcPr>
            <w:tcW w:w="3782" w:type="dxa"/>
          </w:tcPr>
          <w:p w14:paraId="4745EE8C" w14:textId="77777777" w:rsidR="00403D5D" w:rsidRPr="0095477A" w:rsidRDefault="00403D5D" w:rsidP="004E42FA">
            <w:pPr>
              <w:rPr>
                <w:noProof/>
                <w:sz w:val="24"/>
                <w:szCs w:val="24"/>
              </w:rPr>
            </w:pPr>
          </w:p>
        </w:tc>
      </w:tr>
      <w:tr w:rsidR="00770A28" w:rsidRPr="0095477A" w14:paraId="6F349018" w14:textId="77777777" w:rsidTr="004E42FA">
        <w:tc>
          <w:tcPr>
            <w:tcW w:w="2605" w:type="dxa"/>
          </w:tcPr>
          <w:p w14:paraId="277E648F" w14:textId="77777777" w:rsidR="005E6AE5" w:rsidRDefault="005E6AE5" w:rsidP="00770A28">
            <w:pPr>
              <w:jc w:val="center"/>
              <w:rPr>
                <w:noProof/>
                <w:sz w:val="24"/>
                <w:szCs w:val="24"/>
              </w:rPr>
            </w:pPr>
            <w:r w:rsidRPr="005E6AE5">
              <w:rPr>
                <w:noProof/>
                <w:sz w:val="24"/>
                <w:szCs w:val="24"/>
              </w:rPr>
              <w:t xml:space="preserve">NFPA 1021, </w:t>
            </w:r>
          </w:p>
          <w:p w14:paraId="36E48D8E" w14:textId="77777777" w:rsidR="00770A28" w:rsidRPr="00770A28" w:rsidRDefault="005E6AE5" w:rsidP="00770A28">
            <w:pPr>
              <w:jc w:val="center"/>
              <w:rPr>
                <w:noProof/>
                <w:sz w:val="24"/>
                <w:szCs w:val="24"/>
              </w:rPr>
            </w:pPr>
            <w:r w:rsidRPr="005E6AE5">
              <w:rPr>
                <w:noProof/>
                <w:sz w:val="24"/>
                <w:szCs w:val="24"/>
              </w:rPr>
              <w:t>4.6.2</w:t>
            </w:r>
          </w:p>
        </w:tc>
        <w:tc>
          <w:tcPr>
            <w:tcW w:w="3960" w:type="dxa"/>
          </w:tcPr>
          <w:p w14:paraId="79173EA0" w14:textId="77777777" w:rsidR="00770A28" w:rsidRPr="00770A28" w:rsidRDefault="005E6AE5" w:rsidP="005E6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6AE5">
              <w:rPr>
                <w:sz w:val="24"/>
                <w:szCs w:val="24"/>
              </w:rPr>
              <w:t>Discuss fire extinguishment concerns</w:t>
            </w:r>
            <w:r>
              <w:rPr>
                <w:sz w:val="24"/>
                <w:szCs w:val="24"/>
              </w:rPr>
              <w:t xml:space="preserve"> at tank farms and refineries. </w:t>
            </w:r>
          </w:p>
        </w:tc>
        <w:tc>
          <w:tcPr>
            <w:tcW w:w="3782" w:type="dxa"/>
          </w:tcPr>
          <w:p w14:paraId="0BCA6941" w14:textId="77777777" w:rsidR="00770A28" w:rsidRPr="0095477A" w:rsidRDefault="00770A28" w:rsidP="004E42FA">
            <w:pPr>
              <w:rPr>
                <w:noProof/>
                <w:sz w:val="24"/>
                <w:szCs w:val="24"/>
              </w:rPr>
            </w:pPr>
          </w:p>
        </w:tc>
      </w:tr>
      <w:tr w:rsidR="00770A28" w:rsidRPr="0095477A" w14:paraId="308F43EE" w14:textId="77777777" w:rsidTr="004E42FA">
        <w:tc>
          <w:tcPr>
            <w:tcW w:w="2605" w:type="dxa"/>
          </w:tcPr>
          <w:p w14:paraId="4E88CC5F" w14:textId="77777777" w:rsidR="005E6AE5" w:rsidRDefault="005E6AE5" w:rsidP="00770A28">
            <w:pPr>
              <w:jc w:val="center"/>
              <w:rPr>
                <w:noProof/>
                <w:sz w:val="24"/>
                <w:szCs w:val="24"/>
              </w:rPr>
            </w:pPr>
            <w:r w:rsidRPr="005E6AE5">
              <w:rPr>
                <w:noProof/>
                <w:sz w:val="24"/>
                <w:szCs w:val="24"/>
              </w:rPr>
              <w:t xml:space="preserve">NFPA 1021, </w:t>
            </w:r>
          </w:p>
          <w:p w14:paraId="711548D4" w14:textId="77777777" w:rsidR="00770A28" w:rsidRPr="00770A28" w:rsidRDefault="005E6AE5" w:rsidP="00770A28">
            <w:pPr>
              <w:jc w:val="center"/>
              <w:rPr>
                <w:noProof/>
                <w:sz w:val="24"/>
                <w:szCs w:val="24"/>
              </w:rPr>
            </w:pPr>
            <w:r w:rsidRPr="005E6AE5">
              <w:rPr>
                <w:noProof/>
                <w:sz w:val="24"/>
                <w:szCs w:val="24"/>
              </w:rPr>
              <w:t>4.6.2</w:t>
            </w:r>
          </w:p>
        </w:tc>
        <w:tc>
          <w:tcPr>
            <w:tcW w:w="3960" w:type="dxa"/>
          </w:tcPr>
          <w:p w14:paraId="5897D191" w14:textId="77777777" w:rsidR="00770A28" w:rsidRPr="00770A28" w:rsidRDefault="005E6AE5" w:rsidP="005E6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6AE5">
              <w:rPr>
                <w:sz w:val="24"/>
                <w:szCs w:val="24"/>
              </w:rPr>
              <w:t>Discuss boil over, slop over, and froth o</w:t>
            </w:r>
            <w:r>
              <w:rPr>
                <w:sz w:val="24"/>
                <w:szCs w:val="24"/>
              </w:rPr>
              <w:t xml:space="preserve">ver at a burning storage tank. </w:t>
            </w:r>
          </w:p>
        </w:tc>
        <w:tc>
          <w:tcPr>
            <w:tcW w:w="3782" w:type="dxa"/>
          </w:tcPr>
          <w:p w14:paraId="534F9EE3" w14:textId="77777777" w:rsidR="00770A28" w:rsidRPr="0095477A" w:rsidRDefault="00770A28" w:rsidP="004E42FA">
            <w:pPr>
              <w:rPr>
                <w:noProof/>
                <w:sz w:val="24"/>
                <w:szCs w:val="24"/>
              </w:rPr>
            </w:pPr>
          </w:p>
        </w:tc>
      </w:tr>
      <w:tr w:rsidR="00770A28" w:rsidRPr="0095477A" w14:paraId="5C9EA2FB" w14:textId="77777777" w:rsidTr="0000295B">
        <w:tc>
          <w:tcPr>
            <w:tcW w:w="2605" w:type="dxa"/>
          </w:tcPr>
          <w:p w14:paraId="032DD6A9" w14:textId="77777777" w:rsidR="005E6AE5" w:rsidRDefault="005E6AE5" w:rsidP="0000295B">
            <w:pPr>
              <w:jc w:val="center"/>
              <w:rPr>
                <w:noProof/>
                <w:sz w:val="24"/>
                <w:szCs w:val="24"/>
              </w:rPr>
            </w:pPr>
            <w:r w:rsidRPr="005E6AE5">
              <w:rPr>
                <w:noProof/>
                <w:sz w:val="24"/>
                <w:szCs w:val="24"/>
              </w:rPr>
              <w:t xml:space="preserve">NFPA 1021, </w:t>
            </w:r>
          </w:p>
          <w:p w14:paraId="1090B2AA" w14:textId="77777777" w:rsidR="00770A28" w:rsidRPr="00770A28" w:rsidRDefault="005E6AE5" w:rsidP="0000295B">
            <w:pPr>
              <w:jc w:val="center"/>
              <w:rPr>
                <w:noProof/>
                <w:sz w:val="24"/>
                <w:szCs w:val="24"/>
              </w:rPr>
            </w:pPr>
            <w:r w:rsidRPr="005E6AE5">
              <w:rPr>
                <w:noProof/>
                <w:sz w:val="24"/>
                <w:szCs w:val="24"/>
              </w:rPr>
              <w:t>4.6.2</w:t>
            </w:r>
          </w:p>
        </w:tc>
        <w:tc>
          <w:tcPr>
            <w:tcW w:w="3960" w:type="dxa"/>
          </w:tcPr>
          <w:p w14:paraId="1A22F01D" w14:textId="77777777" w:rsidR="00770A28" w:rsidRPr="00770A28" w:rsidRDefault="005E6AE5" w:rsidP="005E6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weapons of terrorism.</w:t>
            </w:r>
          </w:p>
        </w:tc>
        <w:tc>
          <w:tcPr>
            <w:tcW w:w="3782" w:type="dxa"/>
          </w:tcPr>
          <w:p w14:paraId="49625689" w14:textId="77777777" w:rsidR="00770A28" w:rsidRPr="0095477A" w:rsidRDefault="00770A28" w:rsidP="0000295B">
            <w:pPr>
              <w:rPr>
                <w:noProof/>
                <w:sz w:val="24"/>
                <w:szCs w:val="24"/>
              </w:rPr>
            </w:pPr>
          </w:p>
        </w:tc>
      </w:tr>
      <w:tr w:rsidR="00770A28" w:rsidRPr="0095477A" w14:paraId="6B6E0B37" w14:textId="77777777" w:rsidTr="0000295B">
        <w:tc>
          <w:tcPr>
            <w:tcW w:w="2605" w:type="dxa"/>
          </w:tcPr>
          <w:p w14:paraId="4CDF4F86" w14:textId="77777777" w:rsidR="005E6AE5" w:rsidRDefault="005E6AE5" w:rsidP="0000295B">
            <w:pPr>
              <w:jc w:val="center"/>
              <w:rPr>
                <w:noProof/>
                <w:sz w:val="24"/>
                <w:szCs w:val="24"/>
              </w:rPr>
            </w:pPr>
            <w:r w:rsidRPr="005E6AE5">
              <w:rPr>
                <w:noProof/>
                <w:sz w:val="24"/>
                <w:szCs w:val="24"/>
              </w:rPr>
              <w:t xml:space="preserve">NFPA 1021, </w:t>
            </w:r>
          </w:p>
          <w:p w14:paraId="2DFAA771" w14:textId="77777777" w:rsidR="00770A28" w:rsidRPr="00770A28" w:rsidRDefault="005E6AE5" w:rsidP="0000295B">
            <w:pPr>
              <w:jc w:val="center"/>
              <w:rPr>
                <w:noProof/>
                <w:sz w:val="24"/>
                <w:szCs w:val="24"/>
              </w:rPr>
            </w:pPr>
            <w:r w:rsidRPr="005E6AE5">
              <w:rPr>
                <w:noProof/>
                <w:sz w:val="24"/>
                <w:szCs w:val="24"/>
              </w:rPr>
              <w:t>4.6.2</w:t>
            </w:r>
          </w:p>
        </w:tc>
        <w:tc>
          <w:tcPr>
            <w:tcW w:w="3960" w:type="dxa"/>
          </w:tcPr>
          <w:p w14:paraId="03F652C7" w14:textId="77777777" w:rsidR="00770A28" w:rsidRPr="00770A28" w:rsidRDefault="005E6AE5" w:rsidP="005E6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6AE5">
              <w:rPr>
                <w:sz w:val="24"/>
                <w:szCs w:val="24"/>
              </w:rPr>
              <w:t xml:space="preserve">Discuss the actions of the first-arriving officer at a suspected terrorism </w:t>
            </w:r>
            <w:r>
              <w:rPr>
                <w:sz w:val="24"/>
                <w:szCs w:val="24"/>
              </w:rPr>
              <w:t>event.</w:t>
            </w:r>
          </w:p>
        </w:tc>
        <w:tc>
          <w:tcPr>
            <w:tcW w:w="3782" w:type="dxa"/>
          </w:tcPr>
          <w:p w14:paraId="1BD23CAA" w14:textId="77777777" w:rsidR="00770A28" w:rsidRPr="0095477A" w:rsidRDefault="00770A28" w:rsidP="0000295B">
            <w:pPr>
              <w:rPr>
                <w:noProof/>
                <w:sz w:val="24"/>
                <w:szCs w:val="24"/>
              </w:rPr>
            </w:pPr>
          </w:p>
        </w:tc>
      </w:tr>
      <w:tr w:rsidR="00770A28" w:rsidRPr="0095477A" w14:paraId="0CB98566" w14:textId="77777777" w:rsidTr="0000295B">
        <w:tc>
          <w:tcPr>
            <w:tcW w:w="2605" w:type="dxa"/>
          </w:tcPr>
          <w:p w14:paraId="77B1256D" w14:textId="77777777" w:rsidR="005E6AE5" w:rsidRDefault="005E6AE5" w:rsidP="0000295B">
            <w:pPr>
              <w:jc w:val="center"/>
              <w:rPr>
                <w:noProof/>
                <w:sz w:val="24"/>
                <w:szCs w:val="24"/>
              </w:rPr>
            </w:pPr>
            <w:r w:rsidRPr="005E6AE5">
              <w:rPr>
                <w:noProof/>
                <w:sz w:val="24"/>
                <w:szCs w:val="24"/>
              </w:rPr>
              <w:t xml:space="preserve">NFPA 1021, </w:t>
            </w:r>
          </w:p>
          <w:p w14:paraId="61F5CEE4" w14:textId="77777777" w:rsidR="00770A28" w:rsidRPr="00770A28" w:rsidRDefault="005E6AE5" w:rsidP="0000295B">
            <w:pPr>
              <w:jc w:val="center"/>
              <w:rPr>
                <w:noProof/>
                <w:sz w:val="24"/>
                <w:szCs w:val="24"/>
              </w:rPr>
            </w:pPr>
            <w:r w:rsidRPr="005E6AE5">
              <w:rPr>
                <w:noProof/>
                <w:sz w:val="24"/>
                <w:szCs w:val="24"/>
              </w:rPr>
              <w:t>4.6.2</w:t>
            </w:r>
          </w:p>
        </w:tc>
        <w:tc>
          <w:tcPr>
            <w:tcW w:w="3960" w:type="dxa"/>
          </w:tcPr>
          <w:p w14:paraId="2E0EEA41" w14:textId="77777777" w:rsidR="00770A28" w:rsidRPr="00770A28" w:rsidRDefault="005E6AE5" w:rsidP="005E6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6AE5">
              <w:rPr>
                <w:sz w:val="24"/>
                <w:szCs w:val="24"/>
              </w:rPr>
              <w:t xml:space="preserve">Understand the stages of response at a suspected or confirmed terrorism </w:t>
            </w:r>
            <w:r>
              <w:rPr>
                <w:sz w:val="24"/>
                <w:szCs w:val="24"/>
              </w:rPr>
              <w:t>event.</w:t>
            </w:r>
          </w:p>
        </w:tc>
        <w:tc>
          <w:tcPr>
            <w:tcW w:w="3782" w:type="dxa"/>
          </w:tcPr>
          <w:p w14:paraId="0D3D88E6" w14:textId="77777777" w:rsidR="00770A28" w:rsidRPr="0095477A" w:rsidRDefault="00770A28" w:rsidP="0000295B">
            <w:pPr>
              <w:rPr>
                <w:noProof/>
                <w:sz w:val="24"/>
                <w:szCs w:val="24"/>
              </w:rPr>
            </w:pPr>
          </w:p>
        </w:tc>
      </w:tr>
      <w:tr w:rsidR="00770A28" w:rsidRPr="0095477A" w14:paraId="73D047EA" w14:textId="77777777" w:rsidTr="0000295B">
        <w:tc>
          <w:tcPr>
            <w:tcW w:w="2605" w:type="dxa"/>
          </w:tcPr>
          <w:p w14:paraId="443F431E" w14:textId="77777777" w:rsidR="005E6AE5" w:rsidRDefault="005E6AE5" w:rsidP="0000295B">
            <w:pPr>
              <w:jc w:val="center"/>
              <w:rPr>
                <w:noProof/>
                <w:sz w:val="24"/>
                <w:szCs w:val="24"/>
              </w:rPr>
            </w:pPr>
            <w:r w:rsidRPr="005E6AE5">
              <w:rPr>
                <w:noProof/>
                <w:sz w:val="24"/>
                <w:szCs w:val="24"/>
              </w:rPr>
              <w:t xml:space="preserve">NFPA 1021, </w:t>
            </w:r>
          </w:p>
          <w:p w14:paraId="49FE9E0E" w14:textId="77777777" w:rsidR="00770A28" w:rsidRPr="00770A28" w:rsidRDefault="005E6AE5" w:rsidP="0000295B">
            <w:pPr>
              <w:jc w:val="center"/>
              <w:rPr>
                <w:noProof/>
                <w:sz w:val="24"/>
                <w:szCs w:val="24"/>
              </w:rPr>
            </w:pPr>
            <w:r w:rsidRPr="005E6AE5">
              <w:rPr>
                <w:noProof/>
                <w:sz w:val="24"/>
                <w:szCs w:val="24"/>
              </w:rPr>
              <w:t>4.6.2</w:t>
            </w:r>
          </w:p>
        </w:tc>
        <w:tc>
          <w:tcPr>
            <w:tcW w:w="3960" w:type="dxa"/>
          </w:tcPr>
          <w:p w14:paraId="480255DA" w14:textId="77777777" w:rsidR="005E6AE5" w:rsidRPr="005E6AE5" w:rsidRDefault="005E6AE5" w:rsidP="005E6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6AE5">
              <w:rPr>
                <w:sz w:val="24"/>
                <w:szCs w:val="24"/>
              </w:rPr>
              <w:t xml:space="preserve">Discuss strategic considerations if confronted with a dirty bomb </w:t>
            </w:r>
          </w:p>
          <w:p w14:paraId="1CA47313" w14:textId="77777777" w:rsidR="00770A28" w:rsidRPr="00770A28" w:rsidRDefault="005E6AE5" w:rsidP="005E6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6AE5">
              <w:rPr>
                <w:sz w:val="24"/>
                <w:szCs w:val="24"/>
              </w:rPr>
              <w:t xml:space="preserve">incident. </w:t>
            </w:r>
          </w:p>
        </w:tc>
        <w:tc>
          <w:tcPr>
            <w:tcW w:w="3782" w:type="dxa"/>
          </w:tcPr>
          <w:p w14:paraId="6BDF6270" w14:textId="77777777" w:rsidR="00770A28" w:rsidRPr="0095477A" w:rsidRDefault="00770A28" w:rsidP="0000295B">
            <w:pPr>
              <w:rPr>
                <w:noProof/>
                <w:sz w:val="24"/>
                <w:szCs w:val="24"/>
              </w:rPr>
            </w:pPr>
          </w:p>
        </w:tc>
      </w:tr>
      <w:tr w:rsidR="00770A28" w:rsidRPr="0095477A" w14:paraId="72FE0355" w14:textId="77777777" w:rsidTr="0000295B">
        <w:tc>
          <w:tcPr>
            <w:tcW w:w="2605" w:type="dxa"/>
          </w:tcPr>
          <w:p w14:paraId="1863C523" w14:textId="77777777" w:rsidR="005E6AE5" w:rsidRDefault="005E6AE5" w:rsidP="0000295B">
            <w:pPr>
              <w:jc w:val="center"/>
              <w:rPr>
                <w:noProof/>
                <w:sz w:val="24"/>
                <w:szCs w:val="24"/>
              </w:rPr>
            </w:pPr>
            <w:r w:rsidRPr="005E6AE5">
              <w:rPr>
                <w:noProof/>
                <w:sz w:val="24"/>
                <w:szCs w:val="24"/>
              </w:rPr>
              <w:t xml:space="preserve">NFPA 1021, </w:t>
            </w:r>
          </w:p>
          <w:p w14:paraId="468E7D32" w14:textId="77777777" w:rsidR="00770A28" w:rsidRPr="00770A28" w:rsidRDefault="005E6AE5" w:rsidP="0000295B">
            <w:pPr>
              <w:jc w:val="center"/>
              <w:rPr>
                <w:noProof/>
                <w:sz w:val="24"/>
                <w:szCs w:val="24"/>
              </w:rPr>
            </w:pPr>
            <w:r w:rsidRPr="005E6AE5">
              <w:rPr>
                <w:noProof/>
                <w:sz w:val="24"/>
                <w:szCs w:val="24"/>
              </w:rPr>
              <w:t>4.6.2</w:t>
            </w:r>
          </w:p>
        </w:tc>
        <w:tc>
          <w:tcPr>
            <w:tcW w:w="3960" w:type="dxa"/>
          </w:tcPr>
          <w:p w14:paraId="6365CAD1" w14:textId="77777777" w:rsidR="00770A28" w:rsidRPr="00770A28" w:rsidRDefault="005E6AE5" w:rsidP="005E6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6AE5">
              <w:rPr>
                <w:sz w:val="24"/>
                <w:szCs w:val="24"/>
              </w:rPr>
              <w:t xml:space="preserve">Describe the protection provided by a firefighter’s personal protective gear at a suspected dirty bomb incident. </w:t>
            </w:r>
          </w:p>
        </w:tc>
        <w:tc>
          <w:tcPr>
            <w:tcW w:w="3782" w:type="dxa"/>
          </w:tcPr>
          <w:p w14:paraId="5322A418" w14:textId="77777777" w:rsidR="00770A28" w:rsidRPr="0095477A" w:rsidRDefault="00770A28" w:rsidP="0000295B">
            <w:pPr>
              <w:rPr>
                <w:noProof/>
                <w:sz w:val="24"/>
                <w:szCs w:val="24"/>
              </w:rPr>
            </w:pPr>
          </w:p>
        </w:tc>
      </w:tr>
      <w:tr w:rsidR="00770A28" w:rsidRPr="0095477A" w14:paraId="7DAA1E9D" w14:textId="77777777" w:rsidTr="0000295B">
        <w:tc>
          <w:tcPr>
            <w:tcW w:w="2605" w:type="dxa"/>
          </w:tcPr>
          <w:p w14:paraId="15D2D32F" w14:textId="77777777" w:rsidR="005E6AE5" w:rsidRDefault="005E6AE5" w:rsidP="0000295B">
            <w:pPr>
              <w:jc w:val="center"/>
              <w:rPr>
                <w:noProof/>
                <w:sz w:val="24"/>
                <w:szCs w:val="24"/>
              </w:rPr>
            </w:pPr>
            <w:r w:rsidRPr="005E6AE5">
              <w:rPr>
                <w:noProof/>
                <w:sz w:val="24"/>
                <w:szCs w:val="24"/>
              </w:rPr>
              <w:t xml:space="preserve">NFPA 1021, </w:t>
            </w:r>
          </w:p>
          <w:p w14:paraId="53FC7CED" w14:textId="77777777" w:rsidR="00770A28" w:rsidRPr="00770A28" w:rsidRDefault="005E6AE5" w:rsidP="0000295B">
            <w:pPr>
              <w:jc w:val="center"/>
              <w:rPr>
                <w:noProof/>
                <w:sz w:val="24"/>
                <w:szCs w:val="24"/>
              </w:rPr>
            </w:pPr>
            <w:r w:rsidRPr="005E6AE5">
              <w:rPr>
                <w:noProof/>
                <w:sz w:val="24"/>
                <w:szCs w:val="24"/>
              </w:rPr>
              <w:t>4.6.2</w:t>
            </w:r>
          </w:p>
        </w:tc>
        <w:tc>
          <w:tcPr>
            <w:tcW w:w="3960" w:type="dxa"/>
          </w:tcPr>
          <w:p w14:paraId="18517B8C" w14:textId="77777777" w:rsidR="00770A28" w:rsidRPr="00770A28" w:rsidRDefault="005E6AE5" w:rsidP="005E6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6AE5">
              <w:rPr>
                <w:sz w:val="24"/>
                <w:szCs w:val="24"/>
              </w:rPr>
              <w:t>Discuss radiation exposure considerations for firefighters at a dirty bomb incident.</w:t>
            </w:r>
          </w:p>
        </w:tc>
        <w:tc>
          <w:tcPr>
            <w:tcW w:w="3782" w:type="dxa"/>
          </w:tcPr>
          <w:p w14:paraId="08FD6F79" w14:textId="77777777" w:rsidR="00770A28" w:rsidRPr="0095477A" w:rsidRDefault="00770A28" w:rsidP="0000295B">
            <w:pPr>
              <w:rPr>
                <w:noProof/>
                <w:sz w:val="24"/>
                <w:szCs w:val="24"/>
              </w:rPr>
            </w:pPr>
          </w:p>
        </w:tc>
      </w:tr>
      <w:tr w:rsidR="005E6AE5" w:rsidRPr="0095477A" w14:paraId="63A1395D" w14:textId="77777777" w:rsidTr="0000295B">
        <w:tc>
          <w:tcPr>
            <w:tcW w:w="2605" w:type="dxa"/>
          </w:tcPr>
          <w:p w14:paraId="02656CF1" w14:textId="77777777" w:rsidR="005E6AE5" w:rsidRDefault="005E6AE5" w:rsidP="0000295B">
            <w:pPr>
              <w:jc w:val="center"/>
              <w:rPr>
                <w:noProof/>
                <w:sz w:val="24"/>
                <w:szCs w:val="24"/>
              </w:rPr>
            </w:pPr>
            <w:r w:rsidRPr="005E6AE5">
              <w:rPr>
                <w:noProof/>
                <w:sz w:val="24"/>
                <w:szCs w:val="24"/>
              </w:rPr>
              <w:t xml:space="preserve">NFPA 1021, </w:t>
            </w:r>
          </w:p>
          <w:p w14:paraId="08110F6E" w14:textId="77777777" w:rsidR="005E6AE5" w:rsidRPr="00770A28" w:rsidRDefault="005E6AE5" w:rsidP="0000295B">
            <w:pPr>
              <w:jc w:val="center"/>
              <w:rPr>
                <w:noProof/>
                <w:sz w:val="24"/>
                <w:szCs w:val="24"/>
              </w:rPr>
            </w:pPr>
            <w:r w:rsidRPr="005E6AE5">
              <w:rPr>
                <w:noProof/>
                <w:sz w:val="24"/>
                <w:szCs w:val="24"/>
              </w:rPr>
              <w:t>4.6.2</w:t>
            </w:r>
          </w:p>
        </w:tc>
        <w:tc>
          <w:tcPr>
            <w:tcW w:w="3960" w:type="dxa"/>
          </w:tcPr>
          <w:p w14:paraId="11899315" w14:textId="77777777" w:rsidR="005E6AE5" w:rsidRPr="005E6AE5" w:rsidRDefault="005E6AE5" w:rsidP="005E6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6AE5">
              <w:rPr>
                <w:sz w:val="24"/>
                <w:szCs w:val="24"/>
              </w:rPr>
              <w:t xml:space="preserve">Discuss strategic considerations at an incident involving a clandestine </w:t>
            </w:r>
          </w:p>
          <w:p w14:paraId="65DC45DD" w14:textId="77777777" w:rsidR="005E6AE5" w:rsidRPr="00770A28" w:rsidRDefault="005E6AE5" w:rsidP="005E6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6AE5">
              <w:rPr>
                <w:sz w:val="24"/>
                <w:szCs w:val="24"/>
              </w:rPr>
              <w:t xml:space="preserve">drug lab. </w:t>
            </w:r>
          </w:p>
        </w:tc>
        <w:tc>
          <w:tcPr>
            <w:tcW w:w="3782" w:type="dxa"/>
          </w:tcPr>
          <w:p w14:paraId="4E71178C" w14:textId="77777777" w:rsidR="005E6AE5" w:rsidRPr="0095477A" w:rsidRDefault="005E6AE5" w:rsidP="0000295B">
            <w:pPr>
              <w:rPr>
                <w:noProof/>
                <w:sz w:val="24"/>
                <w:szCs w:val="24"/>
              </w:rPr>
            </w:pPr>
          </w:p>
        </w:tc>
      </w:tr>
      <w:tr w:rsidR="005E6AE5" w:rsidRPr="0095477A" w14:paraId="52CE48A6" w14:textId="77777777" w:rsidTr="0000295B">
        <w:tc>
          <w:tcPr>
            <w:tcW w:w="2605" w:type="dxa"/>
          </w:tcPr>
          <w:p w14:paraId="3B228704" w14:textId="77777777" w:rsidR="00D46907" w:rsidRDefault="005E6AE5" w:rsidP="0000295B">
            <w:pPr>
              <w:jc w:val="center"/>
              <w:rPr>
                <w:noProof/>
                <w:sz w:val="24"/>
                <w:szCs w:val="24"/>
              </w:rPr>
            </w:pPr>
            <w:r w:rsidRPr="005E6AE5">
              <w:rPr>
                <w:noProof/>
                <w:sz w:val="24"/>
                <w:szCs w:val="24"/>
              </w:rPr>
              <w:t xml:space="preserve">NFPA 1021, </w:t>
            </w:r>
          </w:p>
          <w:p w14:paraId="36A28350" w14:textId="77777777" w:rsidR="005E6AE5" w:rsidRPr="00770A28" w:rsidRDefault="005E6AE5" w:rsidP="0000295B">
            <w:pPr>
              <w:jc w:val="center"/>
              <w:rPr>
                <w:noProof/>
                <w:sz w:val="24"/>
                <w:szCs w:val="24"/>
              </w:rPr>
            </w:pPr>
            <w:r w:rsidRPr="005E6AE5">
              <w:rPr>
                <w:noProof/>
                <w:sz w:val="24"/>
                <w:szCs w:val="24"/>
              </w:rPr>
              <w:t>4.6.2</w:t>
            </w:r>
          </w:p>
        </w:tc>
        <w:tc>
          <w:tcPr>
            <w:tcW w:w="3960" w:type="dxa"/>
          </w:tcPr>
          <w:p w14:paraId="13946C42" w14:textId="77777777" w:rsidR="005E6AE5" w:rsidRPr="00770A28" w:rsidRDefault="005E6AE5" w:rsidP="005E6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6AE5">
              <w:rPr>
                <w:sz w:val="24"/>
                <w:szCs w:val="24"/>
              </w:rPr>
              <w:t>Discuss the problems asso</w:t>
            </w:r>
            <w:r w:rsidR="00D46907">
              <w:rPr>
                <w:sz w:val="24"/>
                <w:szCs w:val="24"/>
              </w:rPr>
              <w:t xml:space="preserve">ciated with natural disasters. </w:t>
            </w:r>
          </w:p>
        </w:tc>
        <w:tc>
          <w:tcPr>
            <w:tcW w:w="3782" w:type="dxa"/>
          </w:tcPr>
          <w:p w14:paraId="4009CB6F" w14:textId="77777777" w:rsidR="005E6AE5" w:rsidRPr="0095477A" w:rsidRDefault="005E6AE5" w:rsidP="0000295B">
            <w:pPr>
              <w:rPr>
                <w:noProof/>
                <w:sz w:val="24"/>
                <w:szCs w:val="24"/>
              </w:rPr>
            </w:pPr>
          </w:p>
        </w:tc>
      </w:tr>
      <w:tr w:rsidR="005E6AE5" w:rsidRPr="0095477A" w14:paraId="422E9E0C" w14:textId="77777777" w:rsidTr="0000295B">
        <w:tc>
          <w:tcPr>
            <w:tcW w:w="2605" w:type="dxa"/>
          </w:tcPr>
          <w:p w14:paraId="4EC5F4A7" w14:textId="77777777" w:rsidR="00D46907" w:rsidRDefault="00D46907" w:rsidP="0000295B">
            <w:pPr>
              <w:jc w:val="center"/>
              <w:rPr>
                <w:noProof/>
                <w:sz w:val="24"/>
                <w:szCs w:val="24"/>
              </w:rPr>
            </w:pPr>
            <w:r w:rsidRPr="00D46907">
              <w:rPr>
                <w:noProof/>
                <w:sz w:val="24"/>
                <w:szCs w:val="24"/>
              </w:rPr>
              <w:t xml:space="preserve">NFPA 1021, </w:t>
            </w:r>
          </w:p>
          <w:p w14:paraId="1B47772C" w14:textId="77777777" w:rsidR="005E6AE5" w:rsidRPr="00770A28" w:rsidRDefault="00D46907" w:rsidP="0000295B">
            <w:pPr>
              <w:jc w:val="center"/>
              <w:rPr>
                <w:noProof/>
                <w:sz w:val="24"/>
                <w:szCs w:val="24"/>
              </w:rPr>
            </w:pPr>
            <w:r w:rsidRPr="00D46907">
              <w:rPr>
                <w:noProof/>
                <w:sz w:val="24"/>
                <w:szCs w:val="24"/>
              </w:rPr>
              <w:t>4.6.2</w:t>
            </w:r>
          </w:p>
        </w:tc>
        <w:tc>
          <w:tcPr>
            <w:tcW w:w="3960" w:type="dxa"/>
          </w:tcPr>
          <w:p w14:paraId="1FB397EC" w14:textId="77777777" w:rsidR="005E6AE5" w:rsidRPr="00770A28" w:rsidRDefault="005E6AE5" w:rsidP="00D469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6AE5">
              <w:rPr>
                <w:sz w:val="24"/>
                <w:szCs w:val="24"/>
              </w:rPr>
              <w:t xml:space="preserve">Discuss the strategic </w:t>
            </w:r>
            <w:r w:rsidR="00D46907">
              <w:rPr>
                <w:sz w:val="24"/>
                <w:szCs w:val="24"/>
              </w:rPr>
              <w:t>c</w:t>
            </w:r>
            <w:r w:rsidRPr="005E6AE5">
              <w:rPr>
                <w:sz w:val="24"/>
                <w:szCs w:val="24"/>
              </w:rPr>
              <w:t xml:space="preserve">onsiderations needed for a </w:t>
            </w:r>
            <w:r w:rsidR="00D46907">
              <w:rPr>
                <w:sz w:val="24"/>
                <w:szCs w:val="24"/>
              </w:rPr>
              <w:t>n</w:t>
            </w:r>
            <w:r w:rsidRPr="005E6AE5">
              <w:rPr>
                <w:sz w:val="24"/>
                <w:szCs w:val="24"/>
              </w:rPr>
              <w:t xml:space="preserve">atural disaster incident. </w:t>
            </w:r>
          </w:p>
        </w:tc>
        <w:tc>
          <w:tcPr>
            <w:tcW w:w="3782" w:type="dxa"/>
          </w:tcPr>
          <w:p w14:paraId="47D7F068" w14:textId="77777777" w:rsidR="005E6AE5" w:rsidRPr="0095477A" w:rsidRDefault="005E6AE5" w:rsidP="0000295B">
            <w:pPr>
              <w:rPr>
                <w:noProof/>
                <w:sz w:val="24"/>
                <w:szCs w:val="24"/>
              </w:rPr>
            </w:pPr>
          </w:p>
        </w:tc>
      </w:tr>
      <w:tr w:rsidR="005E6AE5" w:rsidRPr="0095477A" w14:paraId="4C6D022B" w14:textId="77777777" w:rsidTr="0000295B">
        <w:tc>
          <w:tcPr>
            <w:tcW w:w="2605" w:type="dxa"/>
          </w:tcPr>
          <w:p w14:paraId="11720B27" w14:textId="77777777" w:rsidR="00D46907" w:rsidRPr="00D46907" w:rsidRDefault="00D46907" w:rsidP="00D46907">
            <w:pPr>
              <w:jc w:val="center"/>
              <w:rPr>
                <w:noProof/>
                <w:sz w:val="24"/>
                <w:szCs w:val="24"/>
              </w:rPr>
            </w:pPr>
            <w:r w:rsidRPr="00D46907">
              <w:rPr>
                <w:noProof/>
                <w:sz w:val="24"/>
                <w:szCs w:val="24"/>
              </w:rPr>
              <w:lastRenderedPageBreak/>
              <w:t xml:space="preserve">NFPA 1021, </w:t>
            </w:r>
          </w:p>
          <w:p w14:paraId="5F229402" w14:textId="77777777" w:rsidR="005E6AE5" w:rsidRPr="00770A28" w:rsidRDefault="00D46907" w:rsidP="00D46907">
            <w:pPr>
              <w:jc w:val="center"/>
              <w:rPr>
                <w:noProof/>
                <w:sz w:val="24"/>
                <w:szCs w:val="24"/>
              </w:rPr>
            </w:pPr>
            <w:r w:rsidRPr="00D46907">
              <w:rPr>
                <w:noProof/>
                <w:sz w:val="24"/>
                <w:szCs w:val="24"/>
              </w:rPr>
              <w:t>4.6.3</w:t>
            </w:r>
          </w:p>
        </w:tc>
        <w:tc>
          <w:tcPr>
            <w:tcW w:w="3960" w:type="dxa"/>
          </w:tcPr>
          <w:p w14:paraId="4C94FD72" w14:textId="77777777" w:rsidR="005E6AE5" w:rsidRPr="00770A28" w:rsidRDefault="00D46907" w:rsidP="00D469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6907">
              <w:rPr>
                <w:sz w:val="24"/>
                <w:szCs w:val="24"/>
              </w:rPr>
              <w:t>Recognize the signs an</w:t>
            </w:r>
            <w:r>
              <w:rPr>
                <w:sz w:val="24"/>
                <w:szCs w:val="24"/>
              </w:rPr>
              <w:t xml:space="preserve">d symptoms of incident stress. </w:t>
            </w:r>
          </w:p>
        </w:tc>
        <w:tc>
          <w:tcPr>
            <w:tcW w:w="3782" w:type="dxa"/>
          </w:tcPr>
          <w:p w14:paraId="0ACBEDC3" w14:textId="77777777" w:rsidR="005E6AE5" w:rsidRPr="0095477A" w:rsidRDefault="005E6AE5" w:rsidP="0000295B">
            <w:pPr>
              <w:rPr>
                <w:noProof/>
                <w:sz w:val="24"/>
                <w:szCs w:val="24"/>
              </w:rPr>
            </w:pPr>
          </w:p>
        </w:tc>
      </w:tr>
      <w:tr w:rsidR="005E6AE5" w:rsidRPr="0095477A" w14:paraId="7B7862EB" w14:textId="77777777" w:rsidTr="0000295B">
        <w:tc>
          <w:tcPr>
            <w:tcW w:w="2605" w:type="dxa"/>
          </w:tcPr>
          <w:p w14:paraId="0CF90B88" w14:textId="77777777" w:rsidR="00D46907" w:rsidRDefault="00D46907" w:rsidP="0000295B">
            <w:pPr>
              <w:jc w:val="center"/>
              <w:rPr>
                <w:noProof/>
                <w:sz w:val="24"/>
                <w:szCs w:val="24"/>
              </w:rPr>
            </w:pPr>
            <w:r w:rsidRPr="00D46907">
              <w:rPr>
                <w:noProof/>
                <w:sz w:val="24"/>
                <w:szCs w:val="24"/>
              </w:rPr>
              <w:t xml:space="preserve">NFPA  1021, </w:t>
            </w:r>
          </w:p>
          <w:p w14:paraId="493C2710" w14:textId="77777777" w:rsidR="005E6AE5" w:rsidRPr="00770A28" w:rsidRDefault="00D46907" w:rsidP="0000295B">
            <w:pPr>
              <w:jc w:val="center"/>
              <w:rPr>
                <w:noProof/>
                <w:sz w:val="24"/>
                <w:szCs w:val="24"/>
              </w:rPr>
            </w:pPr>
            <w:r w:rsidRPr="00D46907">
              <w:rPr>
                <w:noProof/>
                <w:sz w:val="24"/>
                <w:szCs w:val="24"/>
              </w:rPr>
              <w:t>4.6.3</w:t>
            </w:r>
          </w:p>
        </w:tc>
        <w:tc>
          <w:tcPr>
            <w:tcW w:w="3960" w:type="dxa"/>
          </w:tcPr>
          <w:p w14:paraId="23B375AB" w14:textId="77777777" w:rsidR="005E6AE5" w:rsidRPr="00770A28" w:rsidRDefault="00D46907" w:rsidP="00D469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6907">
              <w:rPr>
                <w:sz w:val="24"/>
                <w:szCs w:val="24"/>
              </w:rPr>
              <w:t xml:space="preserve">Recognize the benefit of both formal and informal critiques.  </w:t>
            </w:r>
          </w:p>
        </w:tc>
        <w:tc>
          <w:tcPr>
            <w:tcW w:w="3782" w:type="dxa"/>
          </w:tcPr>
          <w:p w14:paraId="36B5E754" w14:textId="77777777" w:rsidR="005E6AE5" w:rsidRPr="0095477A" w:rsidRDefault="005E6AE5" w:rsidP="0000295B">
            <w:pPr>
              <w:rPr>
                <w:noProof/>
                <w:sz w:val="24"/>
                <w:szCs w:val="24"/>
              </w:rPr>
            </w:pPr>
          </w:p>
        </w:tc>
      </w:tr>
      <w:tr w:rsidR="005E6AE5" w:rsidRPr="0095477A" w14:paraId="555E1201" w14:textId="77777777" w:rsidTr="0000295B">
        <w:tc>
          <w:tcPr>
            <w:tcW w:w="2605" w:type="dxa"/>
          </w:tcPr>
          <w:p w14:paraId="5477D6AB" w14:textId="77777777" w:rsidR="00D46907" w:rsidRDefault="00D46907" w:rsidP="0000295B">
            <w:pPr>
              <w:jc w:val="center"/>
              <w:rPr>
                <w:noProof/>
                <w:sz w:val="24"/>
                <w:szCs w:val="24"/>
              </w:rPr>
            </w:pPr>
            <w:r w:rsidRPr="00D46907">
              <w:rPr>
                <w:noProof/>
                <w:sz w:val="24"/>
                <w:szCs w:val="24"/>
              </w:rPr>
              <w:t xml:space="preserve">NFPA 1021, </w:t>
            </w:r>
          </w:p>
          <w:p w14:paraId="14733D5C" w14:textId="77777777" w:rsidR="005E6AE5" w:rsidRPr="00770A28" w:rsidRDefault="00D46907" w:rsidP="0000295B">
            <w:pPr>
              <w:jc w:val="center"/>
              <w:rPr>
                <w:noProof/>
                <w:sz w:val="24"/>
                <w:szCs w:val="24"/>
              </w:rPr>
            </w:pPr>
            <w:r w:rsidRPr="00D46907">
              <w:rPr>
                <w:noProof/>
                <w:sz w:val="24"/>
                <w:szCs w:val="24"/>
              </w:rPr>
              <w:t>4.6.3</w:t>
            </w:r>
          </w:p>
        </w:tc>
        <w:tc>
          <w:tcPr>
            <w:tcW w:w="3960" w:type="dxa"/>
          </w:tcPr>
          <w:p w14:paraId="2405A0BB" w14:textId="77777777" w:rsidR="005E6AE5" w:rsidRPr="00770A28" w:rsidRDefault="00D46907" w:rsidP="00D469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6907">
              <w:rPr>
                <w:sz w:val="24"/>
                <w:szCs w:val="24"/>
              </w:rPr>
              <w:t xml:space="preserve">Understand how to perform a self-critique. </w:t>
            </w:r>
          </w:p>
        </w:tc>
        <w:tc>
          <w:tcPr>
            <w:tcW w:w="3782" w:type="dxa"/>
          </w:tcPr>
          <w:p w14:paraId="06F3E327" w14:textId="77777777" w:rsidR="005E6AE5" w:rsidRPr="0095477A" w:rsidRDefault="005E6AE5" w:rsidP="0000295B">
            <w:pPr>
              <w:rPr>
                <w:noProof/>
                <w:sz w:val="24"/>
                <w:szCs w:val="24"/>
              </w:rPr>
            </w:pPr>
          </w:p>
        </w:tc>
      </w:tr>
      <w:tr w:rsidR="005E6AE5" w:rsidRPr="0095477A" w14:paraId="1A5F2795" w14:textId="77777777" w:rsidTr="0000295B">
        <w:tc>
          <w:tcPr>
            <w:tcW w:w="2605" w:type="dxa"/>
          </w:tcPr>
          <w:p w14:paraId="14E58B1B" w14:textId="77777777" w:rsidR="005E6AE5" w:rsidRPr="00770A28" w:rsidRDefault="00D46907" w:rsidP="0000295B">
            <w:pPr>
              <w:jc w:val="center"/>
              <w:rPr>
                <w:noProof/>
                <w:sz w:val="24"/>
                <w:szCs w:val="24"/>
              </w:rPr>
            </w:pPr>
            <w:r w:rsidRPr="00D46907">
              <w:rPr>
                <w:noProof/>
                <w:sz w:val="24"/>
                <w:szCs w:val="24"/>
              </w:rPr>
              <w:t>FL Specific</w:t>
            </w:r>
          </w:p>
        </w:tc>
        <w:tc>
          <w:tcPr>
            <w:tcW w:w="3960" w:type="dxa"/>
          </w:tcPr>
          <w:p w14:paraId="45163D03" w14:textId="77777777" w:rsidR="00D46907" w:rsidRPr="00D46907" w:rsidRDefault="00D46907" w:rsidP="00D469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6907">
              <w:rPr>
                <w:sz w:val="24"/>
                <w:szCs w:val="24"/>
              </w:rPr>
              <w:t xml:space="preserve">Identify safety concerns when around solar panels /power at </w:t>
            </w:r>
          </w:p>
          <w:p w14:paraId="012F6A65" w14:textId="77777777" w:rsidR="005E6AE5" w:rsidRPr="00770A28" w:rsidRDefault="00D46907" w:rsidP="00D469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6907">
              <w:rPr>
                <w:sz w:val="24"/>
                <w:szCs w:val="24"/>
              </w:rPr>
              <w:t xml:space="preserve">commercial occupancies. </w:t>
            </w:r>
          </w:p>
        </w:tc>
        <w:tc>
          <w:tcPr>
            <w:tcW w:w="3782" w:type="dxa"/>
          </w:tcPr>
          <w:p w14:paraId="1311510D" w14:textId="77777777" w:rsidR="005E6AE5" w:rsidRPr="0095477A" w:rsidRDefault="005E6AE5" w:rsidP="0000295B">
            <w:pPr>
              <w:rPr>
                <w:noProof/>
                <w:sz w:val="24"/>
                <w:szCs w:val="24"/>
              </w:rPr>
            </w:pPr>
          </w:p>
        </w:tc>
      </w:tr>
      <w:tr w:rsidR="005E6AE5" w:rsidRPr="0095477A" w14:paraId="75B4DBC2" w14:textId="77777777" w:rsidTr="0000295B">
        <w:tc>
          <w:tcPr>
            <w:tcW w:w="2605" w:type="dxa"/>
          </w:tcPr>
          <w:p w14:paraId="4F7E4586" w14:textId="77777777" w:rsidR="005E6AE5" w:rsidRPr="00770A28" w:rsidRDefault="00D46907" w:rsidP="0000295B">
            <w:pPr>
              <w:jc w:val="center"/>
              <w:rPr>
                <w:noProof/>
                <w:sz w:val="24"/>
                <w:szCs w:val="24"/>
              </w:rPr>
            </w:pPr>
            <w:r w:rsidRPr="00D46907">
              <w:rPr>
                <w:noProof/>
                <w:sz w:val="24"/>
                <w:szCs w:val="24"/>
              </w:rPr>
              <w:t>FL Specific</w:t>
            </w:r>
          </w:p>
        </w:tc>
        <w:tc>
          <w:tcPr>
            <w:tcW w:w="3960" w:type="dxa"/>
          </w:tcPr>
          <w:p w14:paraId="3A3E0554" w14:textId="77777777" w:rsidR="005E6AE5" w:rsidRPr="00770A28" w:rsidRDefault="00D46907" w:rsidP="00D469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6907">
              <w:rPr>
                <w:sz w:val="24"/>
                <w:szCs w:val="24"/>
              </w:rPr>
              <w:t xml:space="preserve">Discuss concerns with Green Building Technology. </w:t>
            </w:r>
          </w:p>
        </w:tc>
        <w:tc>
          <w:tcPr>
            <w:tcW w:w="3782" w:type="dxa"/>
          </w:tcPr>
          <w:p w14:paraId="785F2900" w14:textId="77777777" w:rsidR="005E6AE5" w:rsidRPr="0095477A" w:rsidRDefault="005E6AE5" w:rsidP="0000295B">
            <w:pPr>
              <w:rPr>
                <w:noProof/>
                <w:sz w:val="24"/>
                <w:szCs w:val="24"/>
              </w:rPr>
            </w:pPr>
          </w:p>
        </w:tc>
      </w:tr>
      <w:tr w:rsidR="005E6AE5" w:rsidRPr="0095477A" w14:paraId="4D792F5F" w14:textId="77777777" w:rsidTr="0000295B">
        <w:tc>
          <w:tcPr>
            <w:tcW w:w="2605" w:type="dxa"/>
          </w:tcPr>
          <w:p w14:paraId="365F9DEF" w14:textId="77777777" w:rsidR="005E6AE5" w:rsidRDefault="0010077C" w:rsidP="0000295B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NFPA 1021</w:t>
            </w:r>
          </w:p>
          <w:p w14:paraId="0D3AA86D" w14:textId="77777777" w:rsidR="0010077C" w:rsidRPr="00770A28" w:rsidRDefault="0010077C" w:rsidP="0000295B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5.5.1</w:t>
            </w:r>
          </w:p>
        </w:tc>
        <w:tc>
          <w:tcPr>
            <w:tcW w:w="3960" w:type="dxa"/>
          </w:tcPr>
          <w:p w14:paraId="1E5C25D5" w14:textId="77777777" w:rsidR="0010077C" w:rsidRPr="004E42FA" w:rsidRDefault="0010077C" w:rsidP="0010077C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4E42FA">
              <w:rPr>
                <w:noProof/>
                <w:sz w:val="24"/>
                <w:szCs w:val="24"/>
              </w:rPr>
              <w:t>Determine the point of origin and preliminary cause of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4E42FA">
              <w:rPr>
                <w:noProof/>
                <w:sz w:val="24"/>
                <w:szCs w:val="24"/>
              </w:rPr>
              <w:t>a fire, given a fire scene, photographs, diagrams, pertinent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4E42FA">
              <w:rPr>
                <w:noProof/>
                <w:sz w:val="24"/>
                <w:szCs w:val="24"/>
              </w:rPr>
              <w:t>data, and/or sketches, to determine if arson is suspected so</w:t>
            </w:r>
          </w:p>
          <w:p w14:paraId="502413C0" w14:textId="77777777" w:rsidR="0010077C" w:rsidRPr="004E42FA" w:rsidRDefault="0010077C" w:rsidP="0010077C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4E42FA">
              <w:rPr>
                <w:noProof/>
                <w:sz w:val="24"/>
                <w:szCs w:val="24"/>
              </w:rPr>
              <w:t>that law enforcement action is taken.</w:t>
            </w:r>
          </w:p>
          <w:p w14:paraId="13168F82" w14:textId="77777777" w:rsidR="0010077C" w:rsidRPr="004E42FA" w:rsidRDefault="0010077C" w:rsidP="0010077C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4E42FA">
              <w:rPr>
                <w:noProof/>
                <w:sz w:val="24"/>
                <w:szCs w:val="24"/>
              </w:rPr>
              <w:t>(A) Requisite Knowledge. Methods used by arsonists, common</w:t>
            </w:r>
          </w:p>
          <w:p w14:paraId="638C3123" w14:textId="77777777" w:rsidR="0010077C" w:rsidRPr="004E42FA" w:rsidRDefault="0010077C" w:rsidP="0010077C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4E42FA">
              <w:rPr>
                <w:noProof/>
                <w:sz w:val="24"/>
                <w:szCs w:val="24"/>
              </w:rPr>
              <w:t>causes of fire, basic origin and cause determination, fire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4E42FA">
              <w:rPr>
                <w:noProof/>
                <w:sz w:val="24"/>
                <w:szCs w:val="24"/>
              </w:rPr>
              <w:t>growth and development, and documentation of preliminary</w:t>
            </w:r>
          </w:p>
          <w:p w14:paraId="1445ED6D" w14:textId="77777777" w:rsidR="0010077C" w:rsidRPr="004E42FA" w:rsidRDefault="0010077C" w:rsidP="0010077C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4E42FA">
              <w:rPr>
                <w:noProof/>
                <w:sz w:val="24"/>
                <w:szCs w:val="24"/>
              </w:rPr>
              <w:t>fire investigative procedures.</w:t>
            </w:r>
          </w:p>
          <w:p w14:paraId="59B21CAD" w14:textId="77777777" w:rsidR="0010077C" w:rsidRPr="004E42FA" w:rsidRDefault="0010077C" w:rsidP="0010077C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4E42FA">
              <w:rPr>
                <w:noProof/>
                <w:sz w:val="24"/>
                <w:szCs w:val="24"/>
              </w:rPr>
              <w:t>(B) Requisite Skills. The ability to communicate orally and in</w:t>
            </w:r>
          </w:p>
          <w:p w14:paraId="21030DE3" w14:textId="77777777" w:rsidR="005E6AE5" w:rsidRPr="00770A28" w:rsidRDefault="0010077C" w:rsidP="0010077C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4E42FA">
              <w:rPr>
                <w:noProof/>
                <w:sz w:val="24"/>
                <w:szCs w:val="24"/>
              </w:rPr>
              <w:t>writing and to apply knowledge using deductive skills.</w:t>
            </w:r>
          </w:p>
        </w:tc>
        <w:tc>
          <w:tcPr>
            <w:tcW w:w="3782" w:type="dxa"/>
          </w:tcPr>
          <w:p w14:paraId="0D388CAB" w14:textId="77777777" w:rsidR="005E6AE5" w:rsidRPr="0095477A" w:rsidRDefault="005E6AE5" w:rsidP="0000295B">
            <w:pPr>
              <w:rPr>
                <w:noProof/>
                <w:sz w:val="24"/>
                <w:szCs w:val="24"/>
              </w:rPr>
            </w:pPr>
          </w:p>
        </w:tc>
      </w:tr>
    </w:tbl>
    <w:p w14:paraId="0908ADED" w14:textId="77777777" w:rsidR="00EB1AE3" w:rsidRDefault="00EB1AE3">
      <w:r>
        <w:br w:type="page"/>
      </w:r>
    </w:p>
    <w:tbl>
      <w:tblPr>
        <w:tblStyle w:val="TableGrid"/>
        <w:tblpPr w:leftFromText="180" w:rightFromText="180" w:vertAnchor="text" w:tblpX="-10" w:tblpY="1"/>
        <w:tblOverlap w:val="never"/>
        <w:tblW w:w="10347" w:type="dxa"/>
        <w:tblLook w:val="04A0" w:firstRow="1" w:lastRow="0" w:firstColumn="1" w:lastColumn="0" w:noHBand="0" w:noVBand="1"/>
      </w:tblPr>
      <w:tblGrid>
        <w:gridCol w:w="2605"/>
        <w:gridCol w:w="3960"/>
        <w:gridCol w:w="3782"/>
      </w:tblGrid>
      <w:tr w:rsidR="00D46907" w:rsidRPr="0095477A" w14:paraId="22987A41" w14:textId="77777777" w:rsidTr="0000295B">
        <w:tc>
          <w:tcPr>
            <w:tcW w:w="2605" w:type="dxa"/>
          </w:tcPr>
          <w:p w14:paraId="3D1B32A4" w14:textId="3FE681A7" w:rsidR="00D46907" w:rsidRDefault="0010077C" w:rsidP="0000295B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NFPA 1021,</w:t>
            </w:r>
          </w:p>
          <w:p w14:paraId="5772A354" w14:textId="77777777" w:rsidR="0010077C" w:rsidRPr="00770A28" w:rsidRDefault="0010077C" w:rsidP="0000295B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5.6.1</w:t>
            </w:r>
          </w:p>
        </w:tc>
        <w:tc>
          <w:tcPr>
            <w:tcW w:w="3960" w:type="dxa"/>
          </w:tcPr>
          <w:p w14:paraId="63F0C0FA" w14:textId="77777777" w:rsidR="0010077C" w:rsidRPr="004E42FA" w:rsidRDefault="0010077C" w:rsidP="0010077C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4E42FA">
              <w:rPr>
                <w:noProof/>
                <w:sz w:val="24"/>
                <w:szCs w:val="24"/>
              </w:rPr>
              <w:t>Produce operational plans, given an emergency incident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4E42FA">
              <w:rPr>
                <w:noProof/>
                <w:sz w:val="24"/>
                <w:szCs w:val="24"/>
              </w:rPr>
              <w:t>requiring multi-unit operations, the current edition of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4E42FA">
              <w:rPr>
                <w:noProof/>
                <w:sz w:val="24"/>
                <w:szCs w:val="24"/>
              </w:rPr>
              <w:t>NFPA 1600, and AHJ-approved safety procedures, so that required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4E42FA">
              <w:rPr>
                <w:noProof/>
                <w:sz w:val="24"/>
                <w:szCs w:val="24"/>
              </w:rPr>
              <w:t>resources and their assignments are obtained and plans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4E42FA">
              <w:rPr>
                <w:noProof/>
                <w:sz w:val="24"/>
                <w:szCs w:val="24"/>
              </w:rPr>
              <w:t>are carried out in compliance with NFPA 1600 and approved</w:t>
            </w:r>
          </w:p>
          <w:p w14:paraId="26283381" w14:textId="77777777" w:rsidR="0010077C" w:rsidRPr="004E42FA" w:rsidRDefault="0010077C" w:rsidP="0010077C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4E42FA">
              <w:rPr>
                <w:noProof/>
                <w:sz w:val="24"/>
                <w:szCs w:val="24"/>
              </w:rPr>
              <w:t>safety procedures resulting in the mitigation of the incident.</w:t>
            </w:r>
          </w:p>
          <w:p w14:paraId="6F4C98ED" w14:textId="77777777" w:rsidR="0010077C" w:rsidRPr="004E42FA" w:rsidRDefault="0010077C" w:rsidP="0010077C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4E42FA">
              <w:rPr>
                <w:noProof/>
                <w:sz w:val="24"/>
                <w:szCs w:val="24"/>
              </w:rPr>
              <w:t>(A) Requisite Knowledge. Standard operating procedures; national,</w:t>
            </w:r>
            <w:r>
              <w:rPr>
                <w:noProof/>
                <w:sz w:val="24"/>
                <w:szCs w:val="24"/>
              </w:rPr>
              <w:t xml:space="preserve"> s</w:t>
            </w:r>
            <w:r w:rsidRPr="004E42FA">
              <w:rPr>
                <w:noProof/>
                <w:sz w:val="24"/>
                <w:szCs w:val="24"/>
              </w:rPr>
              <w:t>tate/provincial, and local information resources available</w:t>
            </w:r>
          </w:p>
          <w:p w14:paraId="6893BDB9" w14:textId="77777777" w:rsidR="0010077C" w:rsidRPr="004E42FA" w:rsidRDefault="0010077C" w:rsidP="0010077C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4E42FA">
              <w:rPr>
                <w:noProof/>
                <w:sz w:val="24"/>
                <w:szCs w:val="24"/>
              </w:rPr>
              <w:t>for the mitigation of emergency incidents; an incident management</w:t>
            </w:r>
          </w:p>
          <w:p w14:paraId="06E24557" w14:textId="77777777" w:rsidR="0010077C" w:rsidRPr="004E42FA" w:rsidRDefault="0010077C" w:rsidP="0010077C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4E42FA">
              <w:rPr>
                <w:noProof/>
                <w:sz w:val="24"/>
                <w:szCs w:val="24"/>
              </w:rPr>
              <w:t>system; and a personnel accountability system.</w:t>
            </w:r>
          </w:p>
          <w:p w14:paraId="318AD9FF" w14:textId="77777777" w:rsidR="0010077C" w:rsidRPr="004E42FA" w:rsidRDefault="0010077C" w:rsidP="0010077C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4E42FA">
              <w:rPr>
                <w:noProof/>
                <w:sz w:val="24"/>
                <w:szCs w:val="24"/>
              </w:rPr>
              <w:t>(B) Requisite Skills. The ability to implement an incident</w:t>
            </w:r>
          </w:p>
          <w:p w14:paraId="36D9D8BD" w14:textId="77777777" w:rsidR="00D46907" w:rsidRPr="00770A28" w:rsidRDefault="0010077C" w:rsidP="0010077C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4E42FA">
              <w:rPr>
                <w:noProof/>
                <w:sz w:val="24"/>
                <w:szCs w:val="24"/>
              </w:rPr>
              <w:t>management system, to communicate orally, to supervise and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4E42FA">
              <w:rPr>
                <w:noProof/>
                <w:sz w:val="24"/>
                <w:szCs w:val="24"/>
              </w:rPr>
              <w:t>account for assigned personnel under emergency conditions,</w:t>
            </w:r>
            <w:r>
              <w:rPr>
                <w:noProof/>
                <w:sz w:val="24"/>
                <w:szCs w:val="24"/>
              </w:rPr>
              <w:t xml:space="preserve"> a</w:t>
            </w:r>
            <w:r w:rsidRPr="004E42FA">
              <w:rPr>
                <w:noProof/>
                <w:sz w:val="24"/>
                <w:szCs w:val="24"/>
              </w:rPr>
              <w:t>nd to serve in command staff and unit supervision positions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4E42FA">
              <w:rPr>
                <w:noProof/>
                <w:sz w:val="24"/>
                <w:szCs w:val="24"/>
              </w:rPr>
              <w:t>within the Incident Management System.</w:t>
            </w:r>
          </w:p>
        </w:tc>
        <w:tc>
          <w:tcPr>
            <w:tcW w:w="3782" w:type="dxa"/>
          </w:tcPr>
          <w:p w14:paraId="5E5CA0FA" w14:textId="77777777" w:rsidR="00D46907" w:rsidRPr="0095477A" w:rsidRDefault="00D46907" w:rsidP="0000295B">
            <w:pPr>
              <w:rPr>
                <w:noProof/>
                <w:sz w:val="24"/>
                <w:szCs w:val="24"/>
              </w:rPr>
            </w:pPr>
          </w:p>
        </w:tc>
      </w:tr>
      <w:tr w:rsidR="00D46907" w:rsidRPr="0095477A" w14:paraId="631FBF76" w14:textId="77777777" w:rsidTr="0000295B">
        <w:tc>
          <w:tcPr>
            <w:tcW w:w="2605" w:type="dxa"/>
          </w:tcPr>
          <w:p w14:paraId="4E96C483" w14:textId="77777777" w:rsidR="00D46907" w:rsidRDefault="0010077C" w:rsidP="0000295B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NFPA 1021</w:t>
            </w:r>
          </w:p>
          <w:p w14:paraId="08FDB893" w14:textId="77777777" w:rsidR="0010077C" w:rsidRPr="00770A28" w:rsidRDefault="0010077C" w:rsidP="0000295B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5.6.2</w:t>
            </w:r>
          </w:p>
        </w:tc>
        <w:tc>
          <w:tcPr>
            <w:tcW w:w="3960" w:type="dxa"/>
          </w:tcPr>
          <w:p w14:paraId="089E90DC" w14:textId="77777777" w:rsidR="0010077C" w:rsidRPr="004E42FA" w:rsidRDefault="0010077C" w:rsidP="0010077C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</w:t>
            </w:r>
            <w:r w:rsidRPr="004E42FA">
              <w:rPr>
                <w:noProof/>
                <w:sz w:val="24"/>
                <w:szCs w:val="24"/>
              </w:rPr>
              <w:t>evelop and conduct a post-incident analysis, given</w:t>
            </w:r>
          </w:p>
          <w:p w14:paraId="4627F6E7" w14:textId="77777777" w:rsidR="0010077C" w:rsidRPr="004E42FA" w:rsidRDefault="0010077C" w:rsidP="0010077C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4E42FA">
              <w:rPr>
                <w:noProof/>
                <w:sz w:val="24"/>
                <w:szCs w:val="24"/>
              </w:rPr>
              <w:t>multi-unit incident and post-incident analysis policies, procedures,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4E42FA">
              <w:rPr>
                <w:noProof/>
                <w:sz w:val="24"/>
                <w:szCs w:val="24"/>
              </w:rPr>
              <w:t>and forms, so that all required critical elements are</w:t>
            </w:r>
          </w:p>
          <w:p w14:paraId="0637D17D" w14:textId="77777777" w:rsidR="0010077C" w:rsidRPr="004E42FA" w:rsidRDefault="0010077C" w:rsidP="0010077C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4E42FA">
              <w:rPr>
                <w:noProof/>
                <w:sz w:val="24"/>
                <w:szCs w:val="24"/>
              </w:rPr>
              <w:t>identified and communicated and the approved forms are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4E42FA">
              <w:rPr>
                <w:noProof/>
                <w:sz w:val="24"/>
                <w:szCs w:val="24"/>
              </w:rPr>
              <w:t>completed and processed.</w:t>
            </w:r>
          </w:p>
          <w:p w14:paraId="266C6C86" w14:textId="77777777" w:rsidR="0010077C" w:rsidRPr="004E42FA" w:rsidRDefault="0010077C" w:rsidP="0010077C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4E42FA">
              <w:rPr>
                <w:noProof/>
                <w:sz w:val="24"/>
                <w:szCs w:val="24"/>
              </w:rPr>
              <w:t xml:space="preserve">(A) Requisite Knowledge. </w:t>
            </w:r>
            <w:r>
              <w:rPr>
                <w:noProof/>
                <w:sz w:val="24"/>
                <w:szCs w:val="24"/>
              </w:rPr>
              <w:t>E</w:t>
            </w:r>
            <w:r w:rsidRPr="004E42FA">
              <w:rPr>
                <w:noProof/>
                <w:sz w:val="24"/>
                <w:szCs w:val="24"/>
              </w:rPr>
              <w:t>lements of a post-incident analysis,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4E42FA">
              <w:rPr>
                <w:noProof/>
                <w:sz w:val="24"/>
                <w:szCs w:val="24"/>
              </w:rPr>
              <w:t xml:space="preserve">basic building construction, basic fire protection </w:t>
            </w:r>
            <w:r w:rsidRPr="004E42FA">
              <w:rPr>
                <w:noProof/>
                <w:sz w:val="24"/>
                <w:szCs w:val="24"/>
              </w:rPr>
              <w:lastRenderedPageBreak/>
              <w:t>systems</w:t>
            </w:r>
            <w:r w:rsidR="00AB08D0">
              <w:rPr>
                <w:noProof/>
                <w:sz w:val="24"/>
                <w:szCs w:val="24"/>
              </w:rPr>
              <w:t xml:space="preserve"> </w:t>
            </w:r>
            <w:r w:rsidRPr="004E42FA">
              <w:rPr>
                <w:noProof/>
                <w:sz w:val="24"/>
                <w:szCs w:val="24"/>
              </w:rPr>
              <w:t>and features, basic water supply, basic fuel loading, fire growth</w:t>
            </w:r>
            <w:r w:rsidR="00AB08D0">
              <w:rPr>
                <w:noProof/>
                <w:sz w:val="24"/>
                <w:szCs w:val="24"/>
              </w:rPr>
              <w:t xml:space="preserve"> </w:t>
            </w:r>
            <w:r w:rsidRPr="004E42FA">
              <w:rPr>
                <w:noProof/>
                <w:sz w:val="24"/>
                <w:szCs w:val="24"/>
              </w:rPr>
              <w:t>and development, and departmental procedures relating to</w:t>
            </w:r>
            <w:r w:rsidR="00AB08D0">
              <w:rPr>
                <w:noProof/>
                <w:sz w:val="24"/>
                <w:szCs w:val="24"/>
              </w:rPr>
              <w:t xml:space="preserve"> </w:t>
            </w:r>
            <w:r w:rsidRPr="004E42FA">
              <w:rPr>
                <w:noProof/>
                <w:sz w:val="24"/>
                <w:szCs w:val="24"/>
              </w:rPr>
              <w:t>dispatch response, strategy tactics and operations, and customer</w:t>
            </w:r>
            <w:r w:rsidR="00AB08D0">
              <w:rPr>
                <w:noProof/>
                <w:sz w:val="24"/>
                <w:szCs w:val="24"/>
              </w:rPr>
              <w:t xml:space="preserve"> </w:t>
            </w:r>
            <w:r w:rsidRPr="004E42FA">
              <w:rPr>
                <w:noProof/>
                <w:sz w:val="24"/>
                <w:szCs w:val="24"/>
              </w:rPr>
              <w:t>service.</w:t>
            </w:r>
          </w:p>
          <w:p w14:paraId="288C086E" w14:textId="77777777" w:rsidR="0010077C" w:rsidRPr="004E42FA" w:rsidRDefault="0010077C" w:rsidP="0010077C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4E42FA">
              <w:rPr>
                <w:noProof/>
                <w:sz w:val="24"/>
                <w:szCs w:val="24"/>
              </w:rPr>
              <w:t>(B) Requisite Skills. The ability to write reports, to communicate</w:t>
            </w:r>
          </w:p>
          <w:p w14:paraId="1F2C1CD5" w14:textId="77777777" w:rsidR="0010077C" w:rsidRPr="004E42FA" w:rsidRDefault="0010077C" w:rsidP="0010077C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4E42FA">
              <w:rPr>
                <w:noProof/>
                <w:sz w:val="24"/>
                <w:szCs w:val="24"/>
              </w:rPr>
              <w:t>orally, and to evaluate skills.</w:t>
            </w:r>
          </w:p>
          <w:p w14:paraId="7A5AEC0B" w14:textId="77777777" w:rsidR="00D46907" w:rsidRPr="00770A28" w:rsidRDefault="00D46907" w:rsidP="00002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782" w:type="dxa"/>
          </w:tcPr>
          <w:p w14:paraId="0D1E6BF1" w14:textId="77777777" w:rsidR="00D46907" w:rsidRPr="0095477A" w:rsidRDefault="00D46907" w:rsidP="0000295B">
            <w:pPr>
              <w:rPr>
                <w:noProof/>
                <w:sz w:val="24"/>
                <w:szCs w:val="24"/>
              </w:rPr>
            </w:pPr>
          </w:p>
        </w:tc>
      </w:tr>
      <w:tr w:rsidR="00D46907" w:rsidRPr="0095477A" w14:paraId="7B257F77" w14:textId="77777777" w:rsidTr="0000295B">
        <w:tc>
          <w:tcPr>
            <w:tcW w:w="2605" w:type="dxa"/>
          </w:tcPr>
          <w:p w14:paraId="5400F393" w14:textId="77777777" w:rsidR="00D46907" w:rsidRDefault="00AB08D0" w:rsidP="0000295B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NFPA 1021</w:t>
            </w:r>
          </w:p>
          <w:p w14:paraId="438D22D9" w14:textId="77777777" w:rsidR="00AB08D0" w:rsidRPr="00770A28" w:rsidRDefault="00AB08D0" w:rsidP="0000295B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5.7.1</w:t>
            </w:r>
          </w:p>
        </w:tc>
        <w:tc>
          <w:tcPr>
            <w:tcW w:w="3960" w:type="dxa"/>
          </w:tcPr>
          <w:p w14:paraId="187EAD82" w14:textId="77777777" w:rsidR="00AB08D0" w:rsidRPr="004E42FA" w:rsidRDefault="00AB08D0" w:rsidP="00AB08D0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4E42FA">
              <w:rPr>
                <w:noProof/>
                <w:sz w:val="24"/>
                <w:szCs w:val="24"/>
              </w:rPr>
              <w:t>Analyze a member’s accident, injury, or health exposure</w:t>
            </w:r>
          </w:p>
          <w:p w14:paraId="4ED3236D" w14:textId="77777777" w:rsidR="00AB08D0" w:rsidRPr="004E42FA" w:rsidRDefault="00AB08D0" w:rsidP="00AB08D0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4E42FA">
              <w:rPr>
                <w:noProof/>
                <w:sz w:val="24"/>
                <w:szCs w:val="24"/>
              </w:rPr>
              <w:t>history, given a case study, so that a report including action taken</w:t>
            </w:r>
          </w:p>
          <w:p w14:paraId="1502E637" w14:textId="77777777" w:rsidR="00AB08D0" w:rsidRPr="004E42FA" w:rsidRDefault="00AB08D0" w:rsidP="00AB08D0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4E42FA">
              <w:rPr>
                <w:noProof/>
                <w:sz w:val="24"/>
                <w:szCs w:val="24"/>
              </w:rPr>
              <w:t>and recommendations made is prepared for a supervisor.</w:t>
            </w:r>
          </w:p>
          <w:p w14:paraId="2B4688C0" w14:textId="77777777" w:rsidR="00AB08D0" w:rsidRPr="004E42FA" w:rsidRDefault="00AB08D0" w:rsidP="00AB08D0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4E42FA">
              <w:rPr>
                <w:noProof/>
                <w:sz w:val="24"/>
                <w:szCs w:val="24"/>
              </w:rPr>
              <w:t>(A) Requisite Knowledge. The causes of unsafe acts, health</w:t>
            </w:r>
          </w:p>
          <w:p w14:paraId="4BF8ED24" w14:textId="77777777" w:rsidR="00AB08D0" w:rsidRPr="004E42FA" w:rsidRDefault="00AB08D0" w:rsidP="00AB08D0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4E42FA">
              <w:rPr>
                <w:noProof/>
                <w:sz w:val="24"/>
                <w:szCs w:val="24"/>
              </w:rPr>
              <w:t>exposures, or conditions that result in accidents, injuries, occupational</w:t>
            </w:r>
          </w:p>
          <w:p w14:paraId="27AE4B2E" w14:textId="77777777" w:rsidR="00AB08D0" w:rsidRPr="004E42FA" w:rsidRDefault="00AB08D0" w:rsidP="00AB08D0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4E42FA">
              <w:rPr>
                <w:noProof/>
                <w:sz w:val="24"/>
                <w:szCs w:val="24"/>
              </w:rPr>
              <w:t>illnesses, or deaths.</w:t>
            </w:r>
          </w:p>
          <w:p w14:paraId="6486FA07" w14:textId="77777777" w:rsidR="00AB08D0" w:rsidRPr="004E42FA" w:rsidRDefault="00AB08D0" w:rsidP="00AB08D0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4E42FA">
              <w:rPr>
                <w:noProof/>
                <w:sz w:val="24"/>
                <w:szCs w:val="24"/>
              </w:rPr>
              <w:t>(B) Requisite Skills. The ability to communicate in writing</w:t>
            </w:r>
          </w:p>
          <w:p w14:paraId="2932C1F9" w14:textId="77777777" w:rsidR="00AB08D0" w:rsidRPr="004E42FA" w:rsidRDefault="00AB08D0" w:rsidP="00AB08D0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4E42FA">
              <w:rPr>
                <w:noProof/>
                <w:sz w:val="24"/>
                <w:szCs w:val="24"/>
              </w:rPr>
              <w:t>and to interpret accidents, injuries, occupational illnesses, or</w:t>
            </w:r>
          </w:p>
          <w:p w14:paraId="1B4848B9" w14:textId="77777777" w:rsidR="00D46907" w:rsidRPr="00770A28" w:rsidRDefault="00AB08D0" w:rsidP="00AB08D0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4E42FA">
              <w:rPr>
                <w:noProof/>
                <w:sz w:val="24"/>
                <w:szCs w:val="24"/>
              </w:rPr>
              <w:t>death reports.</w:t>
            </w:r>
          </w:p>
        </w:tc>
        <w:tc>
          <w:tcPr>
            <w:tcW w:w="3782" w:type="dxa"/>
          </w:tcPr>
          <w:p w14:paraId="3F1A9DD3" w14:textId="77777777" w:rsidR="00D46907" w:rsidRPr="0095477A" w:rsidRDefault="00D46907" w:rsidP="0000295B">
            <w:pPr>
              <w:rPr>
                <w:noProof/>
                <w:sz w:val="24"/>
                <w:szCs w:val="24"/>
              </w:rPr>
            </w:pPr>
          </w:p>
        </w:tc>
      </w:tr>
    </w:tbl>
    <w:p w14:paraId="6897F3EF" w14:textId="77777777" w:rsidR="004E42FA" w:rsidRPr="004E42FA" w:rsidRDefault="004E42FA" w:rsidP="004E42FA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4E42FA">
        <w:rPr>
          <w:noProof/>
          <w:sz w:val="24"/>
          <w:szCs w:val="24"/>
        </w:rPr>
        <w:tab/>
      </w:r>
    </w:p>
    <w:p w14:paraId="287613D5" w14:textId="77777777" w:rsidR="004E42FA" w:rsidRPr="004E42FA" w:rsidRDefault="004E42FA" w:rsidP="004E42FA">
      <w:pPr>
        <w:autoSpaceDE w:val="0"/>
        <w:autoSpaceDN w:val="0"/>
        <w:adjustRightInd w:val="0"/>
        <w:rPr>
          <w:noProof/>
          <w:sz w:val="24"/>
          <w:szCs w:val="24"/>
        </w:rPr>
      </w:pPr>
    </w:p>
    <w:p w14:paraId="54E39D75" w14:textId="77777777" w:rsidR="004E42FA" w:rsidRPr="004E42FA" w:rsidRDefault="004E42FA" w:rsidP="004E42FA">
      <w:pPr>
        <w:autoSpaceDE w:val="0"/>
        <w:autoSpaceDN w:val="0"/>
        <w:adjustRightInd w:val="0"/>
        <w:rPr>
          <w:noProof/>
          <w:sz w:val="24"/>
          <w:szCs w:val="24"/>
        </w:rPr>
      </w:pPr>
    </w:p>
    <w:p w14:paraId="3B1C6B7E" w14:textId="77777777" w:rsidR="004E42FA" w:rsidRPr="004E42FA" w:rsidRDefault="004E42FA" w:rsidP="004E42FA">
      <w:pPr>
        <w:autoSpaceDE w:val="0"/>
        <w:autoSpaceDN w:val="0"/>
        <w:adjustRightInd w:val="0"/>
        <w:rPr>
          <w:noProof/>
          <w:sz w:val="24"/>
          <w:szCs w:val="24"/>
        </w:rPr>
      </w:pPr>
    </w:p>
    <w:p w14:paraId="4C54A062" w14:textId="77777777" w:rsidR="00403D5D" w:rsidRPr="00643426" w:rsidRDefault="00403D5D" w:rsidP="004E42FA">
      <w:pPr>
        <w:autoSpaceDE w:val="0"/>
        <w:autoSpaceDN w:val="0"/>
        <w:adjustRightInd w:val="0"/>
        <w:rPr>
          <w:noProof/>
          <w:sz w:val="24"/>
          <w:szCs w:val="24"/>
        </w:rPr>
      </w:pPr>
    </w:p>
    <w:p w14:paraId="6599A0BF" w14:textId="77777777" w:rsidR="0006136C" w:rsidRPr="00643426" w:rsidRDefault="00EB1AE3"/>
    <w:sectPr w:rsidR="0006136C" w:rsidRPr="00643426" w:rsidSect="00D90DDE">
      <w:headerReference w:type="default" r:id="rId9"/>
      <w:footerReference w:type="default" r:id="rId10"/>
      <w:headerReference w:type="first" r:id="rId11"/>
      <w:pgSz w:w="12240" w:h="15840"/>
      <w:pgMar w:top="26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DEEC1" w14:textId="77777777" w:rsidR="004A14B3" w:rsidRDefault="004A14B3" w:rsidP="004A14B3">
      <w:r>
        <w:separator/>
      </w:r>
    </w:p>
  </w:endnote>
  <w:endnote w:type="continuationSeparator" w:id="0">
    <w:p w14:paraId="6844ED3F" w14:textId="77777777" w:rsidR="004A14B3" w:rsidRDefault="004A14B3" w:rsidP="004A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sz w:val="20"/>
        <w:szCs w:val="20"/>
      </w:rPr>
      <w:id w:val="390850578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20"/>
            <w:szCs w:val="20"/>
          </w:rPr>
          <w:id w:val="1743221063"/>
          <w:docPartObj>
            <w:docPartGallery w:val="Page Numbers (Top of Page)"/>
            <w:docPartUnique/>
          </w:docPartObj>
        </w:sdtPr>
        <w:sdtEndPr/>
        <w:sdtContent>
          <w:p w14:paraId="5FB66496" w14:textId="77777777" w:rsidR="001B1344" w:rsidRDefault="001B1344" w:rsidP="00D90DDE">
            <w:pPr>
              <w:pStyle w:val="Header"/>
              <w:rPr>
                <w:b/>
                <w:sz w:val="20"/>
                <w:szCs w:val="20"/>
              </w:rPr>
            </w:pPr>
          </w:p>
          <w:p w14:paraId="733DBD29" w14:textId="77777777" w:rsidR="001B1344" w:rsidRDefault="00D90DDE" w:rsidP="00D90DDE">
            <w:pPr>
              <w:pStyle w:val="Header"/>
              <w:rPr>
                <w:b/>
                <w:sz w:val="20"/>
                <w:szCs w:val="20"/>
              </w:rPr>
            </w:pPr>
            <w:r w:rsidRPr="001B1344">
              <w:rPr>
                <w:b/>
                <w:sz w:val="20"/>
                <w:szCs w:val="20"/>
              </w:rPr>
              <w:t xml:space="preserve">Worksheet: </w:t>
            </w:r>
            <w:r w:rsidR="000967D2">
              <w:rPr>
                <w:b/>
                <w:sz w:val="20"/>
                <w:szCs w:val="20"/>
              </w:rPr>
              <w:t xml:space="preserve">FFP2811 / </w:t>
            </w:r>
            <w:r w:rsidRPr="001B1344">
              <w:rPr>
                <w:b/>
                <w:sz w:val="20"/>
                <w:szCs w:val="20"/>
              </w:rPr>
              <w:t>BFST</w:t>
            </w:r>
            <w:r w:rsidR="00643426">
              <w:rPr>
                <w:b/>
                <w:sz w:val="20"/>
                <w:szCs w:val="20"/>
              </w:rPr>
              <w:t>2811</w:t>
            </w:r>
            <w:r w:rsidR="000967D2">
              <w:rPr>
                <w:b/>
                <w:sz w:val="20"/>
                <w:szCs w:val="20"/>
              </w:rPr>
              <w:t xml:space="preserve"> / ATPC2811</w:t>
            </w:r>
            <w:r w:rsidRPr="001B1344">
              <w:rPr>
                <w:b/>
                <w:sz w:val="20"/>
                <w:szCs w:val="20"/>
              </w:rPr>
              <w:tab/>
            </w:r>
            <w:r w:rsidR="001B1344">
              <w:rPr>
                <w:b/>
                <w:sz w:val="20"/>
                <w:szCs w:val="20"/>
              </w:rPr>
              <w:tab/>
            </w:r>
          </w:p>
          <w:p w14:paraId="228EB29A" w14:textId="77777777" w:rsidR="00D90DDE" w:rsidRPr="001B1344" w:rsidRDefault="001B1344" w:rsidP="00D90DDE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 w:rsidR="00D90DDE" w:rsidRPr="001B1344">
              <w:rPr>
                <w:b/>
                <w:sz w:val="20"/>
                <w:szCs w:val="20"/>
              </w:rPr>
              <w:t xml:space="preserve">Page 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begin"/>
            </w:r>
            <w:r w:rsidR="00D90DDE" w:rsidRPr="001B134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separate"/>
            </w:r>
            <w:r w:rsidR="000967D2">
              <w:rPr>
                <w:b/>
                <w:bCs/>
                <w:noProof/>
                <w:sz w:val="20"/>
                <w:szCs w:val="20"/>
              </w:rPr>
              <w:t>2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end"/>
            </w:r>
            <w:r w:rsidR="00D90DDE" w:rsidRPr="001B1344">
              <w:rPr>
                <w:b/>
                <w:sz w:val="20"/>
                <w:szCs w:val="20"/>
              </w:rPr>
              <w:t xml:space="preserve"> of 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begin"/>
            </w:r>
            <w:r w:rsidR="00D90DDE" w:rsidRPr="001B134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separate"/>
            </w:r>
            <w:r w:rsidR="000967D2">
              <w:rPr>
                <w:b/>
                <w:bCs/>
                <w:noProof/>
                <w:sz w:val="20"/>
                <w:szCs w:val="20"/>
              </w:rPr>
              <w:t>6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3B87A" w14:textId="77777777" w:rsidR="004A14B3" w:rsidRDefault="004A14B3" w:rsidP="004A14B3">
      <w:r>
        <w:separator/>
      </w:r>
    </w:p>
  </w:footnote>
  <w:footnote w:type="continuationSeparator" w:id="0">
    <w:p w14:paraId="40EBFA2C" w14:textId="77777777" w:rsidR="004A14B3" w:rsidRDefault="004A14B3" w:rsidP="004A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E5B91" w14:textId="60F23A89" w:rsidR="00635D8B" w:rsidRPr="00635D8B" w:rsidRDefault="007A54CA" w:rsidP="00635D8B">
    <w:pPr>
      <w:pStyle w:val="Default"/>
      <w:jc w:val="right"/>
      <w:rPr>
        <w:bCs/>
        <w:sz w:val="20"/>
        <w:szCs w:val="20"/>
      </w:rPr>
    </w:pPr>
    <w:r>
      <w:rPr>
        <w:noProof/>
        <w:color w:val="auto"/>
        <w:sz w:val="22"/>
        <w:szCs w:val="22"/>
      </w:rPr>
      <w:drawing>
        <wp:anchor distT="0" distB="0" distL="114300" distR="114300" simplePos="0" relativeHeight="251665408" behindDoc="0" locked="0" layoutInCell="1" allowOverlap="1" wp14:anchorId="723CFC9B" wp14:editId="23D07FFD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822960" cy="908093"/>
          <wp:effectExtent l="0" t="0" r="0" b="635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M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9080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5D8B">
      <w:rPr>
        <w:bCs/>
        <w:sz w:val="20"/>
        <w:szCs w:val="20"/>
      </w:rPr>
      <w:t xml:space="preserve">Revised: </w:t>
    </w:r>
    <w:r w:rsidR="00635D8B" w:rsidRPr="00635D8B">
      <w:rPr>
        <w:bCs/>
        <w:sz w:val="20"/>
        <w:szCs w:val="20"/>
      </w:rPr>
      <w:fldChar w:fldCharType="begin"/>
    </w:r>
    <w:r w:rsidR="00635D8B" w:rsidRPr="00635D8B">
      <w:rPr>
        <w:bCs/>
        <w:sz w:val="20"/>
        <w:szCs w:val="20"/>
      </w:rPr>
      <w:instrText xml:space="preserve"> DATE \@ "M/d/yyyy" </w:instrText>
    </w:r>
    <w:r w:rsidR="00635D8B" w:rsidRPr="00635D8B">
      <w:rPr>
        <w:bCs/>
        <w:sz w:val="20"/>
        <w:szCs w:val="20"/>
      </w:rPr>
      <w:fldChar w:fldCharType="separate"/>
    </w:r>
    <w:r w:rsidR="00EB1AE3">
      <w:rPr>
        <w:bCs/>
        <w:noProof/>
        <w:sz w:val="20"/>
        <w:szCs w:val="20"/>
      </w:rPr>
      <w:t>7/14/2021</w:t>
    </w:r>
    <w:r w:rsidR="00635D8B" w:rsidRPr="00635D8B">
      <w:rPr>
        <w:bCs/>
        <w:sz w:val="20"/>
        <w:szCs w:val="20"/>
      </w:rPr>
      <w:fldChar w:fldCharType="end"/>
    </w:r>
  </w:p>
  <w:p w14:paraId="62BBB532" w14:textId="77777777" w:rsidR="005E1E4D" w:rsidRDefault="005E1E4D" w:rsidP="005E1E4D">
    <w:pPr>
      <w:pStyle w:val="Default"/>
      <w:jc w:val="center"/>
      <w:rPr>
        <w:b/>
        <w:bCs/>
        <w:szCs w:val="32"/>
      </w:rPr>
    </w:pPr>
    <w:r>
      <w:rPr>
        <w:b/>
        <w:bCs/>
        <w:szCs w:val="32"/>
      </w:rPr>
      <w:t xml:space="preserve">Department of Financial Services </w:t>
    </w:r>
  </w:p>
  <w:p w14:paraId="5623321A" w14:textId="77777777" w:rsidR="005E1E4D" w:rsidRDefault="00AA0CF4" w:rsidP="005E1E4D">
    <w:pPr>
      <w:pStyle w:val="Default"/>
      <w:jc w:val="center"/>
      <w:rPr>
        <w:b/>
        <w:bCs/>
        <w:szCs w:val="32"/>
      </w:rPr>
    </w:pPr>
    <w:r>
      <w:rPr>
        <w:b/>
        <w:bCs/>
        <w:szCs w:val="32"/>
      </w:rPr>
      <w:t>Division</w:t>
    </w:r>
    <w:r w:rsidR="005E1E4D">
      <w:rPr>
        <w:b/>
        <w:bCs/>
        <w:szCs w:val="32"/>
      </w:rPr>
      <w:t xml:space="preserve"> of State Fire Marshal</w:t>
    </w:r>
  </w:p>
  <w:p w14:paraId="1F4601B7" w14:textId="77777777" w:rsidR="005E1E4D" w:rsidRDefault="00643426" w:rsidP="00643426">
    <w:pPr>
      <w:pStyle w:val="Default"/>
      <w:tabs>
        <w:tab w:val="left" w:pos="1875"/>
        <w:tab w:val="center" w:pos="4680"/>
      </w:tabs>
      <w:rPr>
        <w:b/>
        <w:bCs/>
        <w:szCs w:val="32"/>
      </w:rPr>
    </w:pPr>
    <w:r>
      <w:rPr>
        <w:b/>
        <w:bCs/>
        <w:szCs w:val="32"/>
      </w:rPr>
      <w:tab/>
    </w:r>
    <w:r>
      <w:rPr>
        <w:b/>
        <w:bCs/>
        <w:szCs w:val="32"/>
      </w:rPr>
      <w:tab/>
    </w:r>
    <w:r w:rsidR="005E1E4D">
      <w:rPr>
        <w:b/>
        <w:bCs/>
        <w:szCs w:val="32"/>
      </w:rPr>
      <w:t>Bureau of Fire Standards and Training</w:t>
    </w:r>
  </w:p>
  <w:p w14:paraId="5BBC7D08" w14:textId="77777777" w:rsidR="005E1E4D" w:rsidRDefault="005E1E4D" w:rsidP="005E1E4D">
    <w:pPr>
      <w:pStyle w:val="Default"/>
      <w:jc w:val="center"/>
      <w:rPr>
        <w:b/>
        <w:bCs/>
        <w:szCs w:val="32"/>
      </w:rPr>
    </w:pPr>
  </w:p>
  <w:p w14:paraId="6915748B" w14:textId="77777777" w:rsidR="005E1E4D" w:rsidRDefault="005E1E4D" w:rsidP="001B4C0D">
    <w:pPr>
      <w:pStyle w:val="Default"/>
      <w:rPr>
        <w:b/>
        <w:bCs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205A2" w14:textId="7065DD1B" w:rsidR="00AA0CF4" w:rsidRPr="00D90DDE" w:rsidRDefault="007A54CA" w:rsidP="00AA0CF4">
    <w:pPr>
      <w:pStyle w:val="Default"/>
      <w:jc w:val="right"/>
      <w:rPr>
        <w:b/>
        <w:bCs/>
        <w:sz w:val="20"/>
        <w:szCs w:val="20"/>
      </w:rPr>
    </w:pPr>
    <w:r w:rsidRPr="00D90DDE">
      <w:rPr>
        <w:b/>
        <w:noProof/>
        <w:color w:val="auto"/>
        <w:sz w:val="22"/>
        <w:szCs w:val="22"/>
      </w:rPr>
      <w:drawing>
        <wp:anchor distT="0" distB="0" distL="114300" distR="114300" simplePos="0" relativeHeight="251663360" behindDoc="0" locked="0" layoutInCell="1" allowOverlap="1" wp14:anchorId="14ADD783" wp14:editId="5A7EAB29">
          <wp:simplePos x="0" y="0"/>
          <wp:positionH relativeFrom="column">
            <wp:posOffset>-162838</wp:posOffset>
          </wp:positionH>
          <wp:positionV relativeFrom="paragraph">
            <wp:posOffset>-78266</wp:posOffset>
          </wp:positionV>
          <wp:extent cx="822960" cy="908093"/>
          <wp:effectExtent l="0" t="0" r="0" b="6350"/>
          <wp:wrapNone/>
          <wp:docPr id="4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M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9080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0CF4" w:rsidRPr="00D90DDE">
      <w:rPr>
        <w:b/>
        <w:bCs/>
        <w:sz w:val="20"/>
        <w:szCs w:val="20"/>
      </w:rPr>
      <w:t xml:space="preserve">Revised </w:t>
    </w:r>
    <w:r w:rsidR="00AA0CF4" w:rsidRPr="00D90DDE">
      <w:rPr>
        <w:b/>
        <w:bCs/>
        <w:sz w:val="20"/>
        <w:szCs w:val="20"/>
      </w:rPr>
      <w:fldChar w:fldCharType="begin"/>
    </w:r>
    <w:r w:rsidR="00AA0CF4" w:rsidRPr="00D90DDE">
      <w:rPr>
        <w:b/>
        <w:bCs/>
        <w:sz w:val="20"/>
        <w:szCs w:val="20"/>
      </w:rPr>
      <w:instrText xml:space="preserve"> DATE \@ "M/d/yyyy" </w:instrText>
    </w:r>
    <w:r w:rsidR="00AA0CF4" w:rsidRPr="00D90DDE">
      <w:rPr>
        <w:b/>
        <w:bCs/>
        <w:sz w:val="20"/>
        <w:szCs w:val="20"/>
      </w:rPr>
      <w:fldChar w:fldCharType="separate"/>
    </w:r>
    <w:r w:rsidR="00EB1AE3">
      <w:rPr>
        <w:b/>
        <w:bCs/>
        <w:noProof/>
        <w:sz w:val="20"/>
        <w:szCs w:val="20"/>
      </w:rPr>
      <w:t>7/14/2021</w:t>
    </w:r>
    <w:r w:rsidR="00AA0CF4" w:rsidRPr="00D90DDE">
      <w:rPr>
        <w:b/>
        <w:bCs/>
        <w:sz w:val="20"/>
        <w:szCs w:val="20"/>
      </w:rPr>
      <w:fldChar w:fldCharType="end"/>
    </w:r>
  </w:p>
  <w:p w14:paraId="642ECFAC" w14:textId="77777777" w:rsidR="00AA0CF4" w:rsidRPr="00D90DDE" w:rsidRDefault="00AA0CF4" w:rsidP="00AA0CF4">
    <w:pPr>
      <w:pStyle w:val="Default"/>
      <w:jc w:val="center"/>
      <w:rPr>
        <w:b/>
        <w:bCs/>
        <w:szCs w:val="32"/>
      </w:rPr>
    </w:pPr>
    <w:r w:rsidRPr="00D90DDE">
      <w:rPr>
        <w:b/>
        <w:bCs/>
        <w:szCs w:val="32"/>
      </w:rPr>
      <w:t xml:space="preserve">Department of Financial Services </w:t>
    </w:r>
  </w:p>
  <w:p w14:paraId="72E1DFAF" w14:textId="77777777" w:rsidR="00AA0CF4" w:rsidRPr="00D90DDE" w:rsidRDefault="00AA0CF4" w:rsidP="00AA0CF4">
    <w:pPr>
      <w:pStyle w:val="Default"/>
      <w:jc w:val="center"/>
      <w:rPr>
        <w:b/>
        <w:bCs/>
        <w:szCs w:val="32"/>
      </w:rPr>
    </w:pPr>
    <w:r w:rsidRPr="00D90DDE">
      <w:rPr>
        <w:b/>
        <w:bCs/>
        <w:szCs w:val="32"/>
      </w:rPr>
      <w:t>Division of State Fire Marshal</w:t>
    </w:r>
  </w:p>
  <w:p w14:paraId="5E4F337C" w14:textId="77777777" w:rsidR="00AA0CF4" w:rsidRPr="00D90DDE" w:rsidRDefault="00AA0CF4" w:rsidP="00AA0CF4">
    <w:pPr>
      <w:pStyle w:val="Default"/>
      <w:jc w:val="center"/>
      <w:rPr>
        <w:b/>
        <w:bCs/>
        <w:szCs w:val="32"/>
      </w:rPr>
    </w:pPr>
    <w:r w:rsidRPr="00D90DDE">
      <w:rPr>
        <w:b/>
        <w:bCs/>
        <w:szCs w:val="32"/>
      </w:rPr>
      <w:t>Bureau of Fire Standards and Training</w:t>
    </w:r>
  </w:p>
  <w:p w14:paraId="1F770014" w14:textId="77777777" w:rsidR="00AA0CF4" w:rsidRPr="00D90DDE" w:rsidRDefault="00AA0CF4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04B3F"/>
    <w:multiLevelType w:val="hybridMultilevel"/>
    <w:tmpl w:val="F66E7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16027"/>
    <w:multiLevelType w:val="hybridMultilevel"/>
    <w:tmpl w:val="8E1AF4F0"/>
    <w:lvl w:ilvl="0" w:tplc="2CA4F4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DD5536"/>
    <w:multiLevelType w:val="hybridMultilevel"/>
    <w:tmpl w:val="FA5093A8"/>
    <w:lvl w:ilvl="0" w:tplc="5316D3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CE3F9F"/>
    <w:multiLevelType w:val="hybridMultilevel"/>
    <w:tmpl w:val="020CC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830CF"/>
    <w:multiLevelType w:val="hybridMultilevel"/>
    <w:tmpl w:val="18722F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9795FF5"/>
    <w:multiLevelType w:val="hybridMultilevel"/>
    <w:tmpl w:val="1F706F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DF9"/>
    <w:rsid w:val="00013C74"/>
    <w:rsid w:val="000925F6"/>
    <w:rsid w:val="000967D2"/>
    <w:rsid w:val="000C2729"/>
    <w:rsid w:val="0010077C"/>
    <w:rsid w:val="001777F7"/>
    <w:rsid w:val="001B1344"/>
    <w:rsid w:val="001B4C0D"/>
    <w:rsid w:val="00207BBC"/>
    <w:rsid w:val="00243815"/>
    <w:rsid w:val="002F49D0"/>
    <w:rsid w:val="00301DF9"/>
    <w:rsid w:val="00373AB7"/>
    <w:rsid w:val="003C47FD"/>
    <w:rsid w:val="003D15E2"/>
    <w:rsid w:val="00403D5D"/>
    <w:rsid w:val="00424A7B"/>
    <w:rsid w:val="00445891"/>
    <w:rsid w:val="004A14B3"/>
    <w:rsid w:val="004D5197"/>
    <w:rsid w:val="004E42FA"/>
    <w:rsid w:val="004F3225"/>
    <w:rsid w:val="00565735"/>
    <w:rsid w:val="005728AD"/>
    <w:rsid w:val="005816EE"/>
    <w:rsid w:val="005C5EC9"/>
    <w:rsid w:val="005E1E4D"/>
    <w:rsid w:val="005E6AE5"/>
    <w:rsid w:val="0062303D"/>
    <w:rsid w:val="00635D8B"/>
    <w:rsid w:val="00643426"/>
    <w:rsid w:val="00660C89"/>
    <w:rsid w:val="00676667"/>
    <w:rsid w:val="006B17D0"/>
    <w:rsid w:val="0070100C"/>
    <w:rsid w:val="00770A28"/>
    <w:rsid w:val="00777182"/>
    <w:rsid w:val="00794A54"/>
    <w:rsid w:val="007A54CA"/>
    <w:rsid w:val="007C0649"/>
    <w:rsid w:val="00801653"/>
    <w:rsid w:val="00835490"/>
    <w:rsid w:val="0084201A"/>
    <w:rsid w:val="00886FE2"/>
    <w:rsid w:val="008E22F2"/>
    <w:rsid w:val="00913D92"/>
    <w:rsid w:val="00956285"/>
    <w:rsid w:val="00A5482E"/>
    <w:rsid w:val="00A65F9B"/>
    <w:rsid w:val="00AA0CF4"/>
    <w:rsid w:val="00AB08D0"/>
    <w:rsid w:val="00C1326F"/>
    <w:rsid w:val="00C61748"/>
    <w:rsid w:val="00C808B2"/>
    <w:rsid w:val="00D00560"/>
    <w:rsid w:val="00D3089D"/>
    <w:rsid w:val="00D46907"/>
    <w:rsid w:val="00D90DDE"/>
    <w:rsid w:val="00E42CD0"/>
    <w:rsid w:val="00EA1B08"/>
    <w:rsid w:val="00EB1AE3"/>
    <w:rsid w:val="00EC08EB"/>
    <w:rsid w:val="00ED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4E454F9"/>
  <w15:chartTrackingRefBased/>
  <w15:docId w15:val="{BD549EB0-5885-48A0-AC3E-3B534EDD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07BBC"/>
    <w:pPr>
      <w:spacing w:after="0" w:line="240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1D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1DF9"/>
    <w:pPr>
      <w:ind w:left="720"/>
      <w:contextualSpacing/>
    </w:pPr>
  </w:style>
  <w:style w:type="table" w:styleId="TableGrid">
    <w:name w:val="Table Grid"/>
    <w:basedOn w:val="TableNormal"/>
    <w:uiPriority w:val="39"/>
    <w:rsid w:val="0030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14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4B3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A14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4B3"/>
    <w:rPr>
      <w:rFonts w:ascii="Arial" w:eastAsia="Times New Roman" w:hAnsi="Arial" w:cs="Arial"/>
    </w:rPr>
  </w:style>
  <w:style w:type="paragraph" w:customStyle="1" w:styleId="Default">
    <w:name w:val="Default"/>
    <w:rsid w:val="005E1E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D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7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eCollegeTraining@MyFloridaCF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41C1D-69F2-407C-B2F7-9A0A4221A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1033</Words>
  <Characters>6233</Characters>
  <DocSecurity>4</DocSecurity>
  <Lines>271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2017-09-26T18:22:00Z</cp:lastPrinted>
  <dcterms:created xsi:type="dcterms:W3CDTF">2021-07-14T20:40:00Z</dcterms:created>
  <dcterms:modified xsi:type="dcterms:W3CDTF">2021-07-14T20:40:00Z</dcterms:modified>
</cp:coreProperties>
</file>