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AC02BC">
        <w:rPr>
          <w:b/>
          <w:sz w:val="24"/>
          <w:szCs w:val="24"/>
        </w:rPr>
        <w:t xml:space="preserve">BFST3533 Community Risk Reduction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AC02BC" w:rsidRDefault="00AC02BC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C02BC" w:rsidRDefault="00AC02BC" w:rsidP="00AC02BC">
            <w:pPr>
              <w:rPr>
                <w:b/>
                <w:noProof/>
                <w:sz w:val="24"/>
                <w:szCs w:val="24"/>
              </w:rPr>
            </w:pPr>
            <w:r w:rsidRPr="006B3875">
              <w:rPr>
                <w:b/>
                <w:noProof/>
                <w:sz w:val="24"/>
                <w:szCs w:val="24"/>
              </w:rPr>
              <w:t xml:space="preserve">7.3 Community and Government Relations </w:t>
            </w:r>
          </w:p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5816EE" w:rsidRPr="0095477A" w:rsidRDefault="005816EE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AC02BC" w:rsidRPr="006B3875" w:rsidRDefault="00AC02BC" w:rsidP="00AC0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3875">
              <w:rPr>
                <w:b/>
                <w:bCs/>
                <w:sz w:val="24"/>
                <w:szCs w:val="24"/>
              </w:rPr>
              <w:t xml:space="preserve">7.3.1 </w:t>
            </w:r>
            <w:r w:rsidRPr="006B3875">
              <w:rPr>
                <w:sz w:val="24"/>
                <w:szCs w:val="24"/>
              </w:rPr>
              <w:t>Attend, participate in, and assume a leadership role in</w:t>
            </w:r>
            <w:r>
              <w:rPr>
                <w:sz w:val="24"/>
                <w:szCs w:val="24"/>
              </w:rPr>
              <w:t xml:space="preserve"> </w:t>
            </w:r>
            <w:r w:rsidRPr="006B3875">
              <w:rPr>
                <w:sz w:val="24"/>
                <w:szCs w:val="24"/>
              </w:rPr>
              <w:t>community functions, in given community needs, so that the</w:t>
            </w:r>
            <w:r>
              <w:rPr>
                <w:sz w:val="24"/>
                <w:szCs w:val="24"/>
              </w:rPr>
              <w:t xml:space="preserve"> </w:t>
            </w:r>
            <w:r w:rsidRPr="006B3875">
              <w:rPr>
                <w:sz w:val="24"/>
                <w:szCs w:val="24"/>
              </w:rPr>
              <w:t>image of the organization is enhanced.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641188" w:rsidRPr="0095477A" w:rsidRDefault="00641188" w:rsidP="005816EE">
            <w:pPr>
              <w:rPr>
                <w:noProof/>
                <w:sz w:val="24"/>
                <w:szCs w:val="24"/>
              </w:rPr>
            </w:pPr>
          </w:p>
        </w:tc>
      </w:tr>
      <w:tr w:rsidR="00AC02BC" w:rsidRPr="0095477A" w:rsidTr="003D15E2">
        <w:trPr>
          <w:jc w:val="center"/>
        </w:trPr>
        <w:tc>
          <w:tcPr>
            <w:tcW w:w="2605" w:type="dxa"/>
          </w:tcPr>
          <w:p w:rsidR="00AC02BC" w:rsidRDefault="00AC02BC" w:rsidP="00AC02B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AC02BC" w:rsidRDefault="00AC02BC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AC02BC" w:rsidRPr="00AC02BC" w:rsidRDefault="00AC02BC" w:rsidP="00AC02BC">
            <w:pPr>
              <w:rPr>
                <w:b/>
                <w:noProof/>
                <w:sz w:val="24"/>
                <w:szCs w:val="24"/>
              </w:rPr>
            </w:pPr>
            <w:r w:rsidRPr="006B3875">
              <w:rPr>
                <w:b/>
                <w:noProof/>
                <w:sz w:val="24"/>
                <w:szCs w:val="24"/>
              </w:rPr>
              <w:t>7.5 Inspection and Investigation</w:t>
            </w:r>
          </w:p>
        </w:tc>
        <w:tc>
          <w:tcPr>
            <w:tcW w:w="3960" w:type="dxa"/>
          </w:tcPr>
          <w:p w:rsidR="00AC02BC" w:rsidRPr="00AC02BC" w:rsidRDefault="00AC02BC" w:rsidP="00AC02B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7.5.1 Definition of Duty </w:t>
            </w:r>
            <w:r>
              <w:rPr>
                <w:noProof/>
                <w:sz w:val="24"/>
                <w:szCs w:val="24"/>
              </w:rPr>
              <w:t>No additional job performance requirements at this level.</w:t>
            </w:r>
          </w:p>
        </w:tc>
        <w:tc>
          <w:tcPr>
            <w:tcW w:w="2785" w:type="dxa"/>
          </w:tcPr>
          <w:p w:rsidR="00AC02BC" w:rsidRPr="0095477A" w:rsidRDefault="00AC02BC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403D5D" w:rsidRDefault="00EA1B08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AC02BC" w:rsidRPr="006B3875" w:rsidRDefault="00AC02BC" w:rsidP="00AC02BC">
      <w:pPr>
        <w:rPr>
          <w:b/>
          <w:noProof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Pr="0095477A" w:rsidRDefault="00403D5D" w:rsidP="00301DF9">
      <w:pPr>
        <w:rPr>
          <w:b/>
          <w:noProof/>
          <w:sz w:val="24"/>
          <w:szCs w:val="24"/>
        </w:rPr>
      </w:pPr>
    </w:p>
    <w:p w:rsidR="00AC02BC" w:rsidRDefault="00AC02BC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AC02BC" w:rsidRPr="000925F6" w:rsidTr="0005206B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AC02BC" w:rsidRPr="0095477A" w:rsidRDefault="00AC02BC" w:rsidP="0005206B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AC02BC" w:rsidRPr="0095477A" w:rsidRDefault="00AC02BC" w:rsidP="0005206B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AC02BC" w:rsidRPr="000925F6" w:rsidRDefault="00AC02BC" w:rsidP="0005206B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AC02BC" w:rsidRPr="0095477A" w:rsidTr="0005206B">
        <w:trPr>
          <w:jc w:val="center"/>
        </w:trPr>
        <w:tc>
          <w:tcPr>
            <w:tcW w:w="2605" w:type="dxa"/>
          </w:tcPr>
          <w:p w:rsidR="00AC02BC" w:rsidRDefault="00AC02BC" w:rsidP="00AC02BC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AC02BC">
              <w:rPr>
                <w:b/>
                <w:noProof/>
                <w:sz w:val="24"/>
                <w:szCs w:val="24"/>
              </w:rPr>
              <w:t>NFPA 1037</w:t>
            </w:r>
          </w:p>
          <w:p w:rsidR="00AC02BC" w:rsidRDefault="00AC02BC" w:rsidP="0005206B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:rsidR="00AC02BC" w:rsidRPr="00782BD2" w:rsidRDefault="00AC02BC" w:rsidP="00AC0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</w:t>
            </w:r>
            <w:r w:rsidRPr="00782BD2">
              <w:rPr>
                <w:b/>
                <w:bCs/>
                <w:sz w:val="24"/>
                <w:szCs w:val="24"/>
              </w:rPr>
              <w:t xml:space="preserve"> Risk Management. </w:t>
            </w:r>
            <w:r w:rsidRPr="00782BD2">
              <w:rPr>
                <w:sz w:val="24"/>
                <w:szCs w:val="24"/>
              </w:rPr>
              <w:t>This duty involves the recommendation,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creation, and evaluation of jurisdictional requirements</w:t>
            </w:r>
          </w:p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sz w:val="24"/>
                <w:szCs w:val="24"/>
              </w:rPr>
              <w:t>that reduce risks in and to the community.</w:t>
            </w:r>
          </w:p>
        </w:tc>
        <w:tc>
          <w:tcPr>
            <w:tcW w:w="3960" w:type="dxa"/>
          </w:tcPr>
          <w:p w:rsidR="00AC02BC" w:rsidRPr="00782BD2" w:rsidRDefault="00AC02BC" w:rsidP="00AC0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5.3.1 General Requisite Knowledge. </w:t>
            </w:r>
            <w:r w:rsidRPr="00782BD2">
              <w:rPr>
                <w:sz w:val="24"/>
                <w:szCs w:val="24"/>
              </w:rPr>
              <w:t>Community planning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processes, emergency planning processes, strategic planning,and operational plans.</w:t>
            </w:r>
          </w:p>
          <w:p w:rsidR="00AC02BC" w:rsidRPr="0095477A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C02BC" w:rsidRPr="0095477A" w:rsidRDefault="00AC02BC" w:rsidP="0005206B">
            <w:pPr>
              <w:rPr>
                <w:noProof/>
                <w:sz w:val="24"/>
                <w:szCs w:val="24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641188" w:rsidRDefault="00641188" w:rsidP="0005206B">
            <w:pPr>
              <w:rPr>
                <w:b/>
                <w:noProof/>
                <w:sz w:val="24"/>
                <w:szCs w:val="24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5.3.2 </w:t>
            </w:r>
            <w:r w:rsidRPr="00782BD2">
              <w:rPr>
                <w:sz w:val="24"/>
                <w:szCs w:val="24"/>
              </w:rPr>
              <w:t>Evaluate target risks and emergency incident data,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community profile levels of protection, occupancy types,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percent of responses by occupancy type, perspectives of risk,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available data and information including loss, so that a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community risk profile can be developed based on an acceptable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level of risk.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5.3.3 </w:t>
            </w:r>
            <w:r w:rsidRPr="00782BD2">
              <w:rPr>
                <w:sz w:val="24"/>
                <w:szCs w:val="24"/>
              </w:rPr>
              <w:t>Manage a data and information management program,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identified inputs and outputs, data collection system,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personnel, so that data and information are collected,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processed, stored, and maintained.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5.3.4 </w:t>
            </w:r>
            <w:r w:rsidRPr="00782BD2">
              <w:rPr>
                <w:sz w:val="24"/>
                <w:szCs w:val="24"/>
              </w:rPr>
              <w:t>Interpret data and information, given output from a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data/information management system, so that the data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information provide an adequate basis of knowledge to conduct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risk analysis.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lastRenderedPageBreak/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5.3.5 </w:t>
            </w:r>
            <w:r w:rsidRPr="00782BD2">
              <w:rPr>
                <w:sz w:val="24"/>
                <w:szCs w:val="24"/>
              </w:rPr>
              <w:t>Conduct risk analysis, given data and information trends,target risks, community input, and available resources, so that a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risk profile and management solutions are developed.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5.3.6 </w:t>
            </w:r>
            <w:r w:rsidRPr="00782BD2">
              <w:rPr>
                <w:sz w:val="24"/>
                <w:szCs w:val="24"/>
              </w:rPr>
              <w:t>Evaluate risk management solutions, given the risk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analysis, organizational and community constraints, regulatory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requirements, available resources, and financial impacts,so that the most beneficial and cost-effective solution(s) can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be established.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782BD2" w:rsidRDefault="00AC02BC" w:rsidP="00AC0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5.3.7 </w:t>
            </w:r>
            <w:r w:rsidRPr="00782BD2">
              <w:rPr>
                <w:sz w:val="24"/>
                <w:szCs w:val="24"/>
              </w:rPr>
              <w:t>Integrate the risk management solutions with related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organizational groups, given organizational structure and constraints,so that the analysis and solution(s) can be used for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organizational planning, development, and implementation.</w:t>
            </w:r>
          </w:p>
          <w:p w:rsidR="00AC02BC" w:rsidRPr="00AC02BC" w:rsidRDefault="00AC02BC" w:rsidP="000520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AC02BC" w:rsidRPr="00AC02BC" w:rsidRDefault="00AC02BC" w:rsidP="00AC0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5.3.8 </w:t>
            </w:r>
            <w:r w:rsidRPr="00782BD2">
              <w:rPr>
                <w:sz w:val="24"/>
                <w:szCs w:val="24"/>
              </w:rPr>
              <w:t>Integrate the risk management solution(s) with community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stakeholders, given interface with community individuals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organizations, so that the risk management solution(s) can be used for community planning, development,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implementation.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</w:tbl>
    <w:p w:rsidR="00641188" w:rsidRDefault="00641188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lastRenderedPageBreak/>
              <w:t>NFPA 1037</w:t>
            </w:r>
          </w:p>
        </w:tc>
        <w:tc>
          <w:tcPr>
            <w:tcW w:w="3960" w:type="dxa"/>
          </w:tcPr>
          <w:p w:rsidR="00AC02BC" w:rsidRPr="00782BD2" w:rsidRDefault="00AC02BC" w:rsidP="00AC02B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5.3.9 </w:t>
            </w:r>
            <w:r w:rsidRPr="00782BD2">
              <w:rPr>
                <w:sz w:val="24"/>
                <w:szCs w:val="24"/>
              </w:rPr>
              <w:t>Evaluate the risk management program, given the existing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risk analysis, implemented solution(s), and data and information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applications, so that continued improvement of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program goals and objectives can be monitored and achieved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  <w:tr w:rsidR="00AC02BC" w:rsidRPr="00AC02BC" w:rsidTr="0005206B">
        <w:trPr>
          <w:jc w:val="center"/>
        </w:trPr>
        <w:tc>
          <w:tcPr>
            <w:tcW w:w="2605" w:type="dxa"/>
          </w:tcPr>
          <w:p w:rsidR="00AC02BC" w:rsidRPr="00AC02BC" w:rsidRDefault="00641188" w:rsidP="0005206B">
            <w:pPr>
              <w:rPr>
                <w:b/>
                <w:noProof/>
                <w:sz w:val="24"/>
                <w:szCs w:val="24"/>
                <w:u w:val="single"/>
              </w:rPr>
            </w:pPr>
            <w:r w:rsidRPr="00641188">
              <w:rPr>
                <w:b/>
                <w:noProof/>
                <w:sz w:val="24"/>
                <w:szCs w:val="24"/>
              </w:rPr>
              <w:t>NFPA 1037</w:t>
            </w:r>
            <w:bookmarkStart w:id="0" w:name="_GoBack"/>
            <w:bookmarkEnd w:id="0"/>
          </w:p>
        </w:tc>
        <w:tc>
          <w:tcPr>
            <w:tcW w:w="3960" w:type="dxa"/>
          </w:tcPr>
          <w:p w:rsidR="00AC02BC" w:rsidRPr="00AC02BC" w:rsidRDefault="00AC02BC" w:rsidP="00AC02BC">
            <w:r w:rsidRPr="00782BD2">
              <w:rPr>
                <w:b/>
                <w:bCs/>
                <w:sz w:val="24"/>
                <w:szCs w:val="24"/>
              </w:rPr>
              <w:t xml:space="preserve">5.3.10 </w:t>
            </w:r>
            <w:r w:rsidRPr="00782BD2">
              <w:rPr>
                <w:sz w:val="24"/>
                <w:szCs w:val="24"/>
              </w:rPr>
              <w:t>Develop a plan, given an identified fire safety problem,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so that the approval for a new program, piece of legislation,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form of public education, or fire safety code is facilitated.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:rsidR="00AC02BC" w:rsidRPr="00AC02BC" w:rsidRDefault="00AC02BC" w:rsidP="0005206B">
            <w:pPr>
              <w:rPr>
                <w:noProof/>
                <w:sz w:val="24"/>
                <w:szCs w:val="24"/>
                <w:u w:val="single"/>
              </w:rPr>
            </w:pPr>
          </w:p>
        </w:tc>
      </w:tr>
    </w:tbl>
    <w:p w:rsidR="00AC02BC" w:rsidRPr="00782BD2" w:rsidRDefault="00AC02BC" w:rsidP="00AC02BC">
      <w:pPr>
        <w:autoSpaceDE w:val="0"/>
        <w:autoSpaceDN w:val="0"/>
        <w:adjustRightInd w:val="0"/>
        <w:rPr>
          <w:sz w:val="24"/>
          <w:szCs w:val="24"/>
        </w:rPr>
      </w:pPr>
    </w:p>
    <w:sectPr w:rsidR="00AC02BC" w:rsidRPr="00782BD2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AC02BC">
              <w:rPr>
                <w:b/>
                <w:sz w:val="20"/>
                <w:szCs w:val="20"/>
              </w:rPr>
              <w:t xml:space="preserve">BFST3533 Community Risk Reduction </w:t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641188">
              <w:rPr>
                <w:b/>
                <w:bCs/>
                <w:noProof/>
                <w:sz w:val="20"/>
                <w:szCs w:val="20"/>
              </w:rPr>
              <w:t>4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641188">
              <w:rPr>
                <w:b/>
                <w:bCs/>
                <w:noProof/>
                <w:sz w:val="20"/>
                <w:szCs w:val="20"/>
              </w:rPr>
              <w:t>5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641188">
      <w:rPr>
        <w:bCs/>
        <w:noProof/>
        <w:sz w:val="20"/>
        <w:szCs w:val="20"/>
      </w:rPr>
      <w:t>9/26/2017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641188">
      <w:rPr>
        <w:b/>
        <w:bCs/>
        <w:noProof/>
        <w:sz w:val="20"/>
        <w:szCs w:val="20"/>
      </w:rPr>
      <w:t>9/26/2017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154474"/>
    <w:rsid w:val="001777F7"/>
    <w:rsid w:val="001B1344"/>
    <w:rsid w:val="001B4C0D"/>
    <w:rsid w:val="00243815"/>
    <w:rsid w:val="00301DF9"/>
    <w:rsid w:val="003C47FD"/>
    <w:rsid w:val="003D15E2"/>
    <w:rsid w:val="00403D5D"/>
    <w:rsid w:val="004A14B3"/>
    <w:rsid w:val="00565735"/>
    <w:rsid w:val="005728AD"/>
    <w:rsid w:val="005816EE"/>
    <w:rsid w:val="005C5EC9"/>
    <w:rsid w:val="005E1E4D"/>
    <w:rsid w:val="0062303D"/>
    <w:rsid w:val="00635D8B"/>
    <w:rsid w:val="00641188"/>
    <w:rsid w:val="00660C89"/>
    <w:rsid w:val="006B17D0"/>
    <w:rsid w:val="00794A54"/>
    <w:rsid w:val="007A54CA"/>
    <w:rsid w:val="007C0649"/>
    <w:rsid w:val="0084201A"/>
    <w:rsid w:val="008E22F2"/>
    <w:rsid w:val="00913D92"/>
    <w:rsid w:val="00956285"/>
    <w:rsid w:val="00A5482E"/>
    <w:rsid w:val="00A65F9B"/>
    <w:rsid w:val="00AA0CF4"/>
    <w:rsid w:val="00AC02BC"/>
    <w:rsid w:val="00C61748"/>
    <w:rsid w:val="00C808B2"/>
    <w:rsid w:val="00D00560"/>
    <w:rsid w:val="00D3089D"/>
    <w:rsid w:val="00D90DDE"/>
    <w:rsid w:val="00DE22E6"/>
    <w:rsid w:val="00EA1B08"/>
    <w:rsid w:val="00F0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81BC87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37C3-7EDC-4DAD-BFB8-31011EC7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2017-09-26T21:33:00Z</dcterms:created>
  <dcterms:modified xsi:type="dcterms:W3CDTF">2017-09-26T21:33:00Z</dcterms:modified>
</cp:coreProperties>
</file>