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D" w:rsidRPr="00635D8B" w:rsidRDefault="00635D8B" w:rsidP="00AA0CF4">
      <w:pPr>
        <w:pStyle w:val="Head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:rsidR="005E1E4D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BFST</w:t>
      </w:r>
      <w:r w:rsidR="009811C1">
        <w:rPr>
          <w:b/>
          <w:sz w:val="24"/>
          <w:szCs w:val="24"/>
        </w:rPr>
        <w:t>4585</w:t>
      </w:r>
      <w:r w:rsidR="005A30BD">
        <w:rPr>
          <w:b/>
          <w:sz w:val="24"/>
          <w:szCs w:val="24"/>
        </w:rPr>
        <w:t xml:space="preserve"> Fire Prevention Organizational Management </w:t>
      </w:r>
    </w:p>
    <w:p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:rsidR="005E1E4D" w:rsidRDefault="005E1E4D" w:rsidP="005E1E4D">
      <w:pPr>
        <w:ind w:left="1440"/>
      </w:pPr>
    </w:p>
    <w:p w:rsidR="005E1E4D" w:rsidRDefault="0084201A">
      <w:pPr>
        <w:spacing w:after="160" w:line="259" w:lineRule="auto"/>
      </w:pPr>
      <w:r>
        <w:t>Applicants who wish to request a Course-to-Course Equivalency shall complete the following worksheet and attach the following information in the order that it appears on this list.</w:t>
      </w:r>
    </w:p>
    <w:p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>Please note that BFST will not evaluate a Course-to-Course Equivalency Request until ALL the required information has been submitted.</w:t>
      </w:r>
    </w:p>
    <w:p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:rsidTr="00D90DDE">
        <w:tc>
          <w:tcPr>
            <w:tcW w:w="81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:rsidR="006B17D0" w:rsidRPr="001777F7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Course-To-Course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</w:t>
            </w:r>
            <w:proofErr w:type="gramEnd"/>
            <w:r>
              <w:rPr>
                <w:b/>
              </w:rPr>
              <w:t xml:space="preserve"> Completed</w:t>
            </w:r>
          </w:p>
        </w:tc>
      </w:tr>
      <w:tr w:rsidR="006B17D0" w:rsidTr="00913D92">
        <w:tc>
          <w:tcPr>
            <w:tcW w:w="8100" w:type="dxa"/>
          </w:tcPr>
          <w:p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:rsidTr="00913D92">
        <w:tc>
          <w:tcPr>
            <w:tcW w:w="8100" w:type="dxa"/>
          </w:tcPr>
          <w:p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800" w:type="dxa"/>
          </w:tcPr>
          <w:p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“Course-to-Course Equivalency Request.”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:rsidTr="00913D92">
        <w:tc>
          <w:tcPr>
            <w:tcW w:w="8100" w:type="dxa"/>
          </w:tcPr>
          <w:p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>completed Course-to-Course Equivalency Worksheet t</w:t>
            </w:r>
            <w:r w:rsidR="00913D92">
              <w:t xml:space="preserve">hat details how each of </w:t>
            </w:r>
            <w:proofErr w:type="gramStart"/>
            <w:r w:rsidR="00913D92">
              <w:t xml:space="preserve">the Job Performance Requirements of the BFST-Approved Course were satisfied by the </w:t>
            </w:r>
            <w:r w:rsidR="0084201A">
              <w:t>course</w:t>
            </w:r>
            <w:proofErr w:type="gramEnd"/>
            <w:r w:rsidR="0084201A">
              <w:t xml:space="preserve"> for which equivalency is being requested.  </w:t>
            </w:r>
          </w:p>
        </w:tc>
        <w:tc>
          <w:tcPr>
            <w:tcW w:w="1800" w:type="dxa"/>
          </w:tcPr>
          <w:p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:rsidR="00301DF9" w:rsidRDefault="00301DF9" w:rsidP="00301DF9">
      <w:pPr>
        <w:autoSpaceDE w:val="0"/>
        <w:autoSpaceDN w:val="0"/>
        <w:adjustRightInd w:val="0"/>
        <w:ind w:left="720"/>
      </w:pPr>
    </w:p>
    <w:p w:rsidR="00660C89" w:rsidRDefault="00660C89" w:rsidP="00660C89">
      <w:pPr>
        <w:spacing w:after="160" w:line="259" w:lineRule="auto"/>
      </w:pPr>
    </w:p>
    <w:p w:rsidR="00660C89" w:rsidRPr="00D754D9" w:rsidRDefault="00660C89" w:rsidP="00660C89">
      <w:pPr>
        <w:spacing w:after="160" w:line="259" w:lineRule="auto"/>
        <w:rPr>
          <w:b/>
        </w:rPr>
      </w:pPr>
    </w:p>
    <w:p w:rsidR="00243815" w:rsidRDefault="00243815">
      <w:pPr>
        <w:spacing w:after="160" w:line="259" w:lineRule="auto"/>
      </w:pPr>
    </w:p>
    <w:p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301DF9" w:rsidRPr="0095477A" w:rsidRDefault="001B1344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7E1E18" w:rsidRDefault="007E1E18" w:rsidP="007E1E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1037</w:t>
            </w:r>
          </w:p>
          <w:p w:rsidR="007E1E18" w:rsidRDefault="007E1E18" w:rsidP="007E1E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5816EE" w:rsidRPr="0095477A" w:rsidRDefault="007E1E18" w:rsidP="00D005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>5.7 Fire and Life Safety Education.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82BD2">
              <w:rPr>
                <w:sz w:val="24"/>
                <w:szCs w:val="24"/>
              </w:rPr>
              <w:t>This duty involves managing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fire and life safety educational programs.</w:t>
            </w:r>
          </w:p>
        </w:tc>
        <w:tc>
          <w:tcPr>
            <w:tcW w:w="3960" w:type="dxa"/>
          </w:tcPr>
          <w:p w:rsidR="005816EE" w:rsidRPr="0095477A" w:rsidRDefault="007E1E18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5.7.1 General Requisite Knowledge. </w:t>
            </w:r>
            <w:r w:rsidRPr="00782BD2">
              <w:rPr>
                <w:sz w:val="24"/>
                <w:szCs w:val="24"/>
              </w:rPr>
              <w:t>Fire and life safety education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planning and evaluation processes, management of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educational programs, and professional development </w:t>
            </w:r>
            <w:proofErr w:type="spellStart"/>
            <w:proofErr w:type="gramStart"/>
            <w:r w:rsidRPr="00782BD2">
              <w:rPr>
                <w:sz w:val="24"/>
                <w:szCs w:val="24"/>
              </w:rPr>
              <w:t>requirements,including</w:t>
            </w:r>
            <w:proofErr w:type="spellEnd"/>
            <w:proofErr w:type="gramEnd"/>
            <w:r w:rsidRPr="00782BD2">
              <w:rPr>
                <w:sz w:val="24"/>
                <w:szCs w:val="24"/>
              </w:rPr>
              <w:t xml:space="preserve"> those contained in NFPA 1035.</w:t>
            </w:r>
          </w:p>
        </w:tc>
        <w:tc>
          <w:tcPr>
            <w:tcW w:w="2785" w:type="dxa"/>
          </w:tcPr>
          <w:p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816EE" w:rsidRPr="005816EE" w:rsidRDefault="007E1E18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5.7.2 </w:t>
            </w:r>
            <w:r w:rsidRPr="00782BD2">
              <w:rPr>
                <w:sz w:val="24"/>
                <w:szCs w:val="24"/>
              </w:rPr>
              <w:t>Develop a comprehensive organizational fire and life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safety education strategy, given a systematic planning process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and relevant information, so that program goals, design, </w:t>
            </w:r>
            <w:proofErr w:type="spellStart"/>
            <w:proofErr w:type="gramStart"/>
            <w:r w:rsidRPr="00782BD2">
              <w:rPr>
                <w:sz w:val="24"/>
                <w:szCs w:val="24"/>
              </w:rPr>
              <w:t>resources,implementation</w:t>
            </w:r>
            <w:proofErr w:type="spellEnd"/>
            <w:proofErr w:type="gramEnd"/>
            <w:r w:rsidRPr="00782BD2">
              <w:rPr>
                <w:sz w:val="24"/>
                <w:szCs w:val="24"/>
              </w:rPr>
              <w:t>, and evaluation methods are included.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7E1E18" w:rsidRPr="0095477A" w:rsidTr="003D15E2">
        <w:trPr>
          <w:jc w:val="center"/>
        </w:trPr>
        <w:tc>
          <w:tcPr>
            <w:tcW w:w="2605" w:type="dxa"/>
          </w:tcPr>
          <w:p w:rsidR="007E1E18" w:rsidRPr="0095477A" w:rsidRDefault="007E1E18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E1E18" w:rsidRPr="00782BD2" w:rsidRDefault="007E1E18" w:rsidP="007E1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5.7.3 </w:t>
            </w:r>
            <w:r w:rsidRPr="00782BD2">
              <w:rPr>
                <w:sz w:val="24"/>
                <w:szCs w:val="24"/>
              </w:rPr>
              <w:t>Create a collaborative fire and life safety education partnership,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a description of local community groups, a list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of fire and injury priorities, and organizational policies for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community partnerships, so that a </w:t>
            </w:r>
            <w:proofErr w:type="gramStart"/>
            <w:r w:rsidRPr="00782BD2">
              <w:rPr>
                <w:sz w:val="24"/>
                <w:szCs w:val="24"/>
              </w:rPr>
              <w:t>specific fire</w:t>
            </w:r>
            <w:proofErr w:type="gramEnd"/>
            <w:r w:rsidRPr="00782BD2">
              <w:rPr>
                <w:sz w:val="24"/>
                <w:szCs w:val="24"/>
              </w:rPr>
              <w:t xml:space="preserve"> or injury priority</w:t>
            </w:r>
          </w:p>
          <w:p w:rsidR="007E1E18" w:rsidRPr="005816EE" w:rsidRDefault="007E1E18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sz w:val="24"/>
                <w:szCs w:val="24"/>
              </w:rPr>
              <w:t>is mitigated by the partnership.</w:t>
            </w:r>
          </w:p>
        </w:tc>
        <w:tc>
          <w:tcPr>
            <w:tcW w:w="2785" w:type="dxa"/>
          </w:tcPr>
          <w:p w:rsidR="007E1E18" w:rsidRDefault="007E1E18" w:rsidP="005816EE">
            <w:pPr>
              <w:rPr>
                <w:noProof/>
                <w:sz w:val="24"/>
                <w:szCs w:val="24"/>
              </w:rPr>
            </w:pPr>
          </w:p>
        </w:tc>
      </w:tr>
      <w:tr w:rsidR="007E1E18" w:rsidRPr="0095477A" w:rsidTr="003D15E2">
        <w:trPr>
          <w:jc w:val="center"/>
        </w:trPr>
        <w:tc>
          <w:tcPr>
            <w:tcW w:w="2605" w:type="dxa"/>
          </w:tcPr>
          <w:p w:rsidR="007E1E18" w:rsidRPr="0095477A" w:rsidRDefault="007E1E18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E1E18" w:rsidRDefault="007E1E18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5.7.4 </w:t>
            </w:r>
            <w:r w:rsidRPr="00782BD2">
              <w:rPr>
                <w:sz w:val="24"/>
                <w:szCs w:val="24"/>
              </w:rPr>
              <w:t>Create an awareness campaign within the organization,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given identified fire and life safety education goals and </w:t>
            </w:r>
            <w:proofErr w:type="spellStart"/>
            <w:proofErr w:type="gramStart"/>
            <w:r w:rsidRPr="00782BD2">
              <w:rPr>
                <w:sz w:val="24"/>
                <w:szCs w:val="24"/>
              </w:rPr>
              <w:t>policies,so</w:t>
            </w:r>
            <w:proofErr w:type="spellEnd"/>
            <w:proofErr w:type="gramEnd"/>
            <w:r w:rsidRPr="00782BD2">
              <w:rPr>
                <w:sz w:val="24"/>
                <w:szCs w:val="24"/>
              </w:rPr>
              <w:t xml:space="preserve"> that all members are informed of their role within the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organization’s fire and life safety education strategy.</w:t>
            </w:r>
          </w:p>
          <w:p w:rsidR="00A80DB7" w:rsidRDefault="00A80DB7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DB7" w:rsidRPr="005816EE" w:rsidRDefault="00A80DB7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7E1E18" w:rsidRDefault="007E1E18" w:rsidP="005816EE">
            <w:pPr>
              <w:rPr>
                <w:noProof/>
                <w:sz w:val="24"/>
                <w:szCs w:val="24"/>
              </w:rPr>
            </w:pPr>
          </w:p>
        </w:tc>
      </w:tr>
      <w:tr w:rsidR="007E1E18" w:rsidRPr="0095477A" w:rsidTr="003D15E2">
        <w:trPr>
          <w:jc w:val="center"/>
        </w:trPr>
        <w:tc>
          <w:tcPr>
            <w:tcW w:w="2605" w:type="dxa"/>
          </w:tcPr>
          <w:p w:rsidR="007E1E18" w:rsidRPr="0095477A" w:rsidRDefault="007E1E18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E1E18" w:rsidRPr="005816EE" w:rsidRDefault="007E1E18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5.7.5 </w:t>
            </w:r>
            <w:r w:rsidRPr="00782BD2">
              <w:rPr>
                <w:sz w:val="24"/>
                <w:szCs w:val="24"/>
              </w:rPr>
              <w:t>Create comprehensive fire and life safety education report(s) for policy makers, given relevant information, so that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educational strategies, goals, objectives, activities, </w:t>
            </w:r>
            <w:proofErr w:type="spellStart"/>
            <w:proofErr w:type="gramStart"/>
            <w:r w:rsidRPr="00782BD2">
              <w:rPr>
                <w:sz w:val="24"/>
                <w:szCs w:val="24"/>
              </w:rPr>
              <w:t>impact,budgets</w:t>
            </w:r>
            <w:proofErr w:type="spellEnd"/>
            <w:proofErr w:type="gramEnd"/>
            <w:r w:rsidRPr="00782BD2">
              <w:rPr>
                <w:sz w:val="24"/>
                <w:szCs w:val="24"/>
              </w:rPr>
              <w:t xml:space="preserve">, and outcomes are clearly described. </w:t>
            </w:r>
          </w:p>
        </w:tc>
        <w:tc>
          <w:tcPr>
            <w:tcW w:w="2785" w:type="dxa"/>
          </w:tcPr>
          <w:p w:rsidR="007E1E18" w:rsidRDefault="007E1E18" w:rsidP="005816EE">
            <w:pPr>
              <w:rPr>
                <w:noProof/>
                <w:sz w:val="24"/>
                <w:szCs w:val="24"/>
              </w:rPr>
            </w:pPr>
          </w:p>
        </w:tc>
      </w:tr>
      <w:tr w:rsidR="007E1E18" w:rsidRPr="0095477A" w:rsidTr="003D15E2">
        <w:trPr>
          <w:jc w:val="center"/>
        </w:trPr>
        <w:tc>
          <w:tcPr>
            <w:tcW w:w="2605" w:type="dxa"/>
          </w:tcPr>
          <w:p w:rsidR="007E1E18" w:rsidRPr="0095477A" w:rsidRDefault="007E1E18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E1E18" w:rsidRPr="005816EE" w:rsidRDefault="007E1E18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5.7.6 </w:t>
            </w:r>
            <w:r w:rsidRPr="00782BD2">
              <w:rPr>
                <w:sz w:val="24"/>
                <w:szCs w:val="24"/>
              </w:rPr>
              <w:t>Evaluate fire and life safety programs, given data to indicate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risk reduction and loss reduction, so that measurable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interpretation of educational efforts can be reported.</w:t>
            </w:r>
          </w:p>
        </w:tc>
        <w:tc>
          <w:tcPr>
            <w:tcW w:w="2785" w:type="dxa"/>
          </w:tcPr>
          <w:p w:rsidR="007E1E18" w:rsidRDefault="007E1E18" w:rsidP="005816EE">
            <w:pPr>
              <w:rPr>
                <w:noProof/>
                <w:sz w:val="24"/>
                <w:szCs w:val="24"/>
              </w:rPr>
            </w:pPr>
          </w:p>
        </w:tc>
      </w:tr>
      <w:tr w:rsidR="007E1E18" w:rsidRPr="0095477A" w:rsidTr="003D15E2">
        <w:trPr>
          <w:jc w:val="center"/>
        </w:trPr>
        <w:tc>
          <w:tcPr>
            <w:tcW w:w="2605" w:type="dxa"/>
          </w:tcPr>
          <w:p w:rsidR="007E1E18" w:rsidRPr="0095477A" w:rsidRDefault="007E1E18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E1E18" w:rsidRPr="005816EE" w:rsidRDefault="007E1E18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5.7.7</w:t>
            </w:r>
            <w:r w:rsidRPr="00782BD2">
              <w:rPr>
                <w:b/>
                <w:bCs/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Implement a comprehensive fire and life safety program,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given a systematic development process, so that program </w:t>
            </w:r>
            <w:proofErr w:type="spellStart"/>
            <w:proofErr w:type="gramStart"/>
            <w:r w:rsidRPr="00782BD2">
              <w:rPr>
                <w:sz w:val="24"/>
                <w:szCs w:val="24"/>
              </w:rPr>
              <w:t>goals,objectives</w:t>
            </w:r>
            <w:proofErr w:type="spellEnd"/>
            <w:proofErr w:type="gramEnd"/>
            <w:r w:rsidRPr="00782BD2">
              <w:rPr>
                <w:sz w:val="24"/>
                <w:szCs w:val="24"/>
              </w:rPr>
              <w:t>, design, resources, and evaluation methods are included.</w:t>
            </w:r>
          </w:p>
        </w:tc>
        <w:tc>
          <w:tcPr>
            <w:tcW w:w="2785" w:type="dxa"/>
          </w:tcPr>
          <w:p w:rsidR="007E1E18" w:rsidRDefault="007E1E18" w:rsidP="005816EE">
            <w:pPr>
              <w:rPr>
                <w:noProof/>
                <w:sz w:val="24"/>
                <w:szCs w:val="24"/>
              </w:rPr>
            </w:pPr>
          </w:p>
        </w:tc>
      </w:tr>
    </w:tbl>
    <w:p w:rsidR="007E1E18" w:rsidRDefault="007E1E18"/>
    <w:p w:rsidR="007E1E18" w:rsidRDefault="007E1E18"/>
    <w:p w:rsidR="005728AD" w:rsidRDefault="005728AD"/>
    <w:sectPr w:rsidR="005728AD" w:rsidSect="00D90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3" w:rsidRDefault="004A14B3" w:rsidP="004A14B3">
      <w:r>
        <w:separator/>
      </w:r>
    </w:p>
  </w:endnote>
  <w:endnote w:type="continuationSeparator" w:id="0">
    <w:p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E0" w:rsidRDefault="00496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 xml:space="preserve">Worksheet: </w:t>
            </w:r>
            <w:r w:rsidR="004960E0">
              <w:rPr>
                <w:b/>
                <w:sz w:val="20"/>
                <w:szCs w:val="20"/>
              </w:rPr>
              <w:t>BFST4585</w:t>
            </w:r>
            <w:r w:rsidR="007E1E18">
              <w:rPr>
                <w:b/>
                <w:sz w:val="20"/>
                <w:szCs w:val="20"/>
              </w:rPr>
              <w:t xml:space="preserve"> Fire Prevention Organizational Management </w:t>
            </w:r>
            <w:r w:rsidRPr="001B1344">
              <w:rPr>
                <w:b/>
                <w:sz w:val="20"/>
                <w:szCs w:val="20"/>
              </w:rPr>
              <w:tab/>
            </w:r>
            <w:r w:rsidR="001B1344">
              <w:rPr>
                <w:b/>
                <w:sz w:val="20"/>
                <w:szCs w:val="20"/>
              </w:rPr>
              <w:tab/>
            </w:r>
          </w:p>
          <w:p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382F5A">
              <w:rPr>
                <w:b/>
                <w:bCs/>
                <w:noProof/>
                <w:sz w:val="20"/>
                <w:szCs w:val="20"/>
              </w:rPr>
              <w:t>3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382F5A">
              <w:rPr>
                <w:b/>
                <w:bCs/>
                <w:noProof/>
                <w:sz w:val="20"/>
                <w:szCs w:val="20"/>
              </w:rPr>
              <w:t>3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E0" w:rsidRDefault="00496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3" w:rsidRDefault="004A14B3" w:rsidP="004A14B3">
      <w:r>
        <w:separator/>
      </w:r>
    </w:p>
  </w:footnote>
  <w:footnote w:type="continuationSeparator" w:id="0">
    <w:p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E0" w:rsidRDefault="00496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66FEB805" wp14:editId="54E67B5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382F5A">
      <w:rPr>
        <w:bCs/>
        <w:noProof/>
        <w:sz w:val="20"/>
        <w:szCs w:val="20"/>
      </w:rPr>
      <w:t>10/2/2017</w:t>
    </w:r>
    <w:r w:rsidR="00635D8B" w:rsidRPr="00635D8B">
      <w:rPr>
        <w:bCs/>
        <w:sz w:val="20"/>
        <w:szCs w:val="20"/>
      </w:rPr>
      <w:fldChar w:fldCharType="end"/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:rsidR="005E1E4D" w:rsidRDefault="005E1E4D" w:rsidP="005E1E4D">
    <w:pPr>
      <w:pStyle w:val="Default"/>
      <w:jc w:val="center"/>
      <w:rPr>
        <w:b/>
        <w:bCs/>
        <w:szCs w:val="32"/>
      </w:rPr>
    </w:pPr>
  </w:p>
  <w:p w:rsidR="005E1E4D" w:rsidRDefault="005E1E4D" w:rsidP="001B4C0D">
    <w:pPr>
      <w:pStyle w:val="Default"/>
      <w:rPr>
        <w:b/>
        <w:bCs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4AAEFF78" wp14:editId="368B7A62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382F5A">
      <w:rPr>
        <w:b/>
        <w:bCs/>
        <w:noProof/>
        <w:sz w:val="20"/>
        <w:szCs w:val="20"/>
      </w:rPr>
      <w:t>10/2/2017</w:t>
    </w:r>
    <w:r w:rsidR="00AA0CF4" w:rsidRPr="00D90DDE">
      <w:rPr>
        <w:b/>
        <w:bCs/>
        <w:sz w:val="20"/>
        <w:szCs w:val="20"/>
      </w:rPr>
      <w:fldChar w:fldCharType="end"/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9"/>
    <w:rsid w:val="00013C74"/>
    <w:rsid w:val="000925F6"/>
    <w:rsid w:val="000C2729"/>
    <w:rsid w:val="001777F7"/>
    <w:rsid w:val="001B1344"/>
    <w:rsid w:val="001B4C0D"/>
    <w:rsid w:val="00243815"/>
    <w:rsid w:val="00266980"/>
    <w:rsid w:val="00301DF9"/>
    <w:rsid w:val="00382F5A"/>
    <w:rsid w:val="003C47FD"/>
    <w:rsid w:val="003D15E2"/>
    <w:rsid w:val="00403D5D"/>
    <w:rsid w:val="004960E0"/>
    <w:rsid w:val="004A14B3"/>
    <w:rsid w:val="00565735"/>
    <w:rsid w:val="005728AD"/>
    <w:rsid w:val="005816EE"/>
    <w:rsid w:val="005A30BD"/>
    <w:rsid w:val="005C5EC9"/>
    <w:rsid w:val="005E1E4D"/>
    <w:rsid w:val="0062303D"/>
    <w:rsid w:val="00635D8B"/>
    <w:rsid w:val="00660C89"/>
    <w:rsid w:val="006B17D0"/>
    <w:rsid w:val="00794A54"/>
    <w:rsid w:val="007A54CA"/>
    <w:rsid w:val="007E1E18"/>
    <w:rsid w:val="0084201A"/>
    <w:rsid w:val="008E22F2"/>
    <w:rsid w:val="00913D92"/>
    <w:rsid w:val="00956285"/>
    <w:rsid w:val="009811C1"/>
    <w:rsid w:val="00A5482E"/>
    <w:rsid w:val="00A65F9B"/>
    <w:rsid w:val="00A80DB7"/>
    <w:rsid w:val="00AA0CF4"/>
    <w:rsid w:val="00C61748"/>
    <w:rsid w:val="00C808B2"/>
    <w:rsid w:val="00D00560"/>
    <w:rsid w:val="00D3089D"/>
    <w:rsid w:val="00D90DDE"/>
    <w:rsid w:val="00E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3985-BBF8-466A-8DC2-809D1878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2017-10-02T15:11:00Z</dcterms:created>
  <dcterms:modified xsi:type="dcterms:W3CDTF">2017-10-02T15:11:00Z</dcterms:modified>
</cp:coreProperties>
</file>