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1E4D" w:rsidRPr="00635D8B" w:rsidRDefault="00635D8B" w:rsidP="00AA0CF4">
      <w:pPr>
        <w:pStyle w:val="Head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</w:t>
      </w:r>
      <w:r w:rsidR="001B4C0D">
        <w:rPr>
          <w:b/>
          <w:sz w:val="24"/>
          <w:szCs w:val="24"/>
        </w:rPr>
        <w:t xml:space="preserve">   </w:t>
      </w:r>
      <w:bookmarkStart w:id="0" w:name="_GoBack"/>
      <w:bookmarkEnd w:id="0"/>
      <w:r w:rsidR="001B4C0D">
        <w:rPr>
          <w:b/>
          <w:sz w:val="24"/>
          <w:szCs w:val="24"/>
        </w:rPr>
        <w:t xml:space="preserve">       </w:t>
      </w:r>
      <w:r w:rsidR="00AA0CF4">
        <w:rPr>
          <w:b/>
          <w:sz w:val="24"/>
          <w:szCs w:val="24"/>
        </w:rPr>
        <w:t xml:space="preserve">                      </w:t>
      </w:r>
      <w:r w:rsidR="005E1E4D" w:rsidRPr="00635D8B">
        <w:rPr>
          <w:b/>
          <w:sz w:val="24"/>
          <w:szCs w:val="24"/>
        </w:rPr>
        <w:t>Course-to-</w:t>
      </w:r>
      <w:r w:rsidR="0084201A">
        <w:rPr>
          <w:b/>
          <w:sz w:val="24"/>
          <w:szCs w:val="24"/>
        </w:rPr>
        <w:t>Course Equivalency Worksheet</w:t>
      </w:r>
    </w:p>
    <w:p w:rsidR="00801653" w:rsidRDefault="005E1E4D" w:rsidP="005E1E4D">
      <w:pPr>
        <w:pStyle w:val="Header"/>
        <w:jc w:val="center"/>
        <w:rPr>
          <w:b/>
          <w:sz w:val="24"/>
          <w:szCs w:val="24"/>
        </w:rPr>
      </w:pPr>
      <w:r w:rsidRPr="00635D8B">
        <w:rPr>
          <w:b/>
          <w:sz w:val="24"/>
          <w:szCs w:val="24"/>
        </w:rPr>
        <w:t xml:space="preserve">    </w:t>
      </w:r>
      <w:r w:rsidR="00635D8B">
        <w:rPr>
          <w:b/>
          <w:sz w:val="24"/>
          <w:szCs w:val="24"/>
        </w:rPr>
        <w:t xml:space="preserve">   </w:t>
      </w:r>
      <w:r w:rsidRPr="00635D8B">
        <w:rPr>
          <w:b/>
          <w:sz w:val="24"/>
          <w:szCs w:val="24"/>
        </w:rPr>
        <w:t xml:space="preserve"> </w:t>
      </w:r>
      <w:r w:rsidR="00801653">
        <w:rPr>
          <w:b/>
          <w:sz w:val="24"/>
          <w:szCs w:val="24"/>
        </w:rPr>
        <w:t>BFST</w:t>
      </w:r>
      <w:r w:rsidR="00BF79F9">
        <w:rPr>
          <w:b/>
          <w:sz w:val="24"/>
          <w:szCs w:val="24"/>
        </w:rPr>
        <w:t>6742</w:t>
      </w:r>
      <w:r w:rsidR="00801653">
        <w:rPr>
          <w:b/>
          <w:sz w:val="24"/>
          <w:szCs w:val="24"/>
        </w:rPr>
        <w:t>, ATPC</w:t>
      </w:r>
      <w:r w:rsidR="00BF79F9">
        <w:rPr>
          <w:b/>
          <w:sz w:val="24"/>
          <w:szCs w:val="24"/>
        </w:rPr>
        <w:t>6742</w:t>
      </w:r>
      <w:r w:rsidR="00801653">
        <w:rPr>
          <w:b/>
          <w:sz w:val="24"/>
          <w:szCs w:val="24"/>
        </w:rPr>
        <w:t xml:space="preserve"> </w:t>
      </w:r>
      <w:r w:rsidRPr="00635D8B">
        <w:rPr>
          <w:b/>
          <w:sz w:val="24"/>
          <w:szCs w:val="24"/>
        </w:rPr>
        <w:t xml:space="preserve"> </w:t>
      </w:r>
    </w:p>
    <w:p w:rsidR="005E1E4D" w:rsidRDefault="00BF79F9" w:rsidP="005E1E4D">
      <w:pPr>
        <w:pStyle w:val="Header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FLORIDA INCIDENT SAFETY OFFICER</w:t>
      </w:r>
    </w:p>
    <w:p w:rsidR="00660C89" w:rsidRDefault="00660C89" w:rsidP="005E1E4D">
      <w:pPr>
        <w:pStyle w:val="Header"/>
        <w:jc w:val="center"/>
        <w:rPr>
          <w:b/>
          <w:sz w:val="24"/>
          <w:szCs w:val="24"/>
        </w:rPr>
      </w:pP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5485"/>
        <w:gridCol w:w="4410"/>
      </w:tblGrid>
      <w:tr w:rsidR="00660C89" w:rsidTr="00D00560">
        <w:trPr>
          <w:trHeight w:val="458"/>
        </w:trPr>
        <w:tc>
          <w:tcPr>
            <w:tcW w:w="5485" w:type="dxa"/>
            <w:vAlign w:val="center"/>
          </w:tcPr>
          <w:p w:rsidR="00660C89" w:rsidRPr="00587232" w:rsidRDefault="00660C89" w:rsidP="005E5069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 xml:space="preserve">Applicant Name: </w:t>
            </w:r>
          </w:p>
        </w:tc>
        <w:tc>
          <w:tcPr>
            <w:tcW w:w="4410" w:type="dxa"/>
            <w:vAlign w:val="center"/>
          </w:tcPr>
          <w:p w:rsidR="00660C89" w:rsidRPr="00587232" w:rsidRDefault="00660C89" w:rsidP="005E5069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>FCDICE Number:</w:t>
            </w:r>
          </w:p>
        </w:tc>
      </w:tr>
      <w:tr w:rsidR="00660C89" w:rsidTr="00D00560">
        <w:trPr>
          <w:trHeight w:val="458"/>
        </w:trPr>
        <w:tc>
          <w:tcPr>
            <w:tcW w:w="5485" w:type="dxa"/>
            <w:vAlign w:val="center"/>
          </w:tcPr>
          <w:p w:rsidR="00660C89" w:rsidRPr="00587232" w:rsidRDefault="00660C89" w:rsidP="005E5069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>Email:</w:t>
            </w:r>
          </w:p>
        </w:tc>
        <w:tc>
          <w:tcPr>
            <w:tcW w:w="4410" w:type="dxa"/>
            <w:vAlign w:val="center"/>
          </w:tcPr>
          <w:p w:rsidR="00660C89" w:rsidRPr="00587232" w:rsidRDefault="00D00560" w:rsidP="005E5069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Date</w:t>
            </w:r>
            <w:r w:rsidR="00660C89" w:rsidRPr="00587232">
              <w:rPr>
                <w:b/>
              </w:rPr>
              <w:t>:</w:t>
            </w:r>
          </w:p>
        </w:tc>
      </w:tr>
    </w:tbl>
    <w:p w:rsidR="005E1E4D" w:rsidRDefault="005E1E4D" w:rsidP="005E1E4D">
      <w:pPr>
        <w:ind w:left="1440"/>
      </w:pPr>
    </w:p>
    <w:p w:rsidR="005E1E4D" w:rsidRPr="00526AE0" w:rsidRDefault="0084201A">
      <w:pPr>
        <w:spacing w:after="160" w:line="259" w:lineRule="auto"/>
        <w:rPr>
          <w:sz w:val="24"/>
          <w:szCs w:val="24"/>
        </w:rPr>
      </w:pPr>
      <w:r w:rsidRPr="00526AE0">
        <w:rPr>
          <w:sz w:val="24"/>
          <w:szCs w:val="24"/>
        </w:rPr>
        <w:t>Applicants who wish to request a Course-to-Course Equivalency shall complete the following worksheet and attach the following information in the order that it appears on this list.</w:t>
      </w:r>
    </w:p>
    <w:p w:rsidR="0084201A" w:rsidRPr="00526AE0" w:rsidRDefault="0084201A">
      <w:pPr>
        <w:spacing w:after="160" w:line="259" w:lineRule="auto"/>
        <w:rPr>
          <w:b/>
          <w:sz w:val="24"/>
          <w:szCs w:val="24"/>
        </w:rPr>
      </w:pPr>
      <w:r w:rsidRPr="00526AE0">
        <w:rPr>
          <w:b/>
          <w:sz w:val="24"/>
          <w:szCs w:val="24"/>
        </w:rPr>
        <w:t>Please note that BFST will not evaluate a Course-to-Course Equivalency Request until ALL the required information has been submitted.</w:t>
      </w:r>
    </w:p>
    <w:p w:rsidR="004A14B3" w:rsidRPr="00526AE0" w:rsidRDefault="004A14B3" w:rsidP="004A14B3">
      <w:pPr>
        <w:autoSpaceDE w:val="0"/>
        <w:autoSpaceDN w:val="0"/>
        <w:adjustRightInd w:val="0"/>
        <w:rPr>
          <w:sz w:val="24"/>
          <w:szCs w:val="24"/>
        </w:rPr>
      </w:pPr>
    </w:p>
    <w:tbl>
      <w:tblPr>
        <w:tblStyle w:val="TableGrid"/>
        <w:tblW w:w="9900" w:type="dxa"/>
        <w:tblInd w:w="-5" w:type="dxa"/>
        <w:tblLook w:val="04A0" w:firstRow="1" w:lastRow="0" w:firstColumn="1" w:lastColumn="0" w:noHBand="0" w:noVBand="1"/>
      </w:tblPr>
      <w:tblGrid>
        <w:gridCol w:w="8370"/>
        <w:gridCol w:w="1530"/>
      </w:tblGrid>
      <w:tr w:rsidR="006B17D0" w:rsidRPr="00526AE0" w:rsidTr="002D0B02">
        <w:tc>
          <w:tcPr>
            <w:tcW w:w="8370" w:type="dxa"/>
            <w:vAlign w:val="center"/>
          </w:tcPr>
          <w:p w:rsidR="001777F7" w:rsidRPr="00526AE0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26AE0">
              <w:rPr>
                <w:b/>
                <w:sz w:val="24"/>
                <w:szCs w:val="24"/>
              </w:rPr>
              <w:t xml:space="preserve">Items Required for a </w:t>
            </w:r>
          </w:p>
          <w:p w:rsidR="006B17D0" w:rsidRPr="00526AE0" w:rsidRDefault="006B17D0" w:rsidP="001777F7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26AE0">
              <w:rPr>
                <w:b/>
                <w:sz w:val="24"/>
                <w:szCs w:val="24"/>
              </w:rPr>
              <w:t xml:space="preserve">Course-To-Course </w:t>
            </w:r>
            <w:r w:rsidR="001777F7" w:rsidRPr="00526AE0">
              <w:rPr>
                <w:b/>
                <w:sz w:val="24"/>
                <w:szCs w:val="24"/>
              </w:rPr>
              <w:t>Equivalency Determination</w:t>
            </w:r>
          </w:p>
        </w:tc>
        <w:tc>
          <w:tcPr>
            <w:tcW w:w="1530" w:type="dxa"/>
            <w:vAlign w:val="center"/>
          </w:tcPr>
          <w:p w:rsidR="001777F7" w:rsidRPr="00526AE0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26AE0">
              <w:rPr>
                <w:b/>
                <w:sz w:val="24"/>
                <w:szCs w:val="24"/>
              </w:rPr>
              <w:t>√ When</w:t>
            </w:r>
          </w:p>
          <w:p w:rsidR="006B17D0" w:rsidRPr="00526AE0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26AE0">
              <w:rPr>
                <w:b/>
                <w:sz w:val="24"/>
                <w:szCs w:val="24"/>
              </w:rPr>
              <w:t>Attached  / Completed</w:t>
            </w:r>
          </w:p>
        </w:tc>
      </w:tr>
      <w:tr w:rsidR="006B17D0" w:rsidRPr="00526AE0" w:rsidTr="002D0B02">
        <w:trPr>
          <w:trHeight w:val="692"/>
        </w:trPr>
        <w:tc>
          <w:tcPr>
            <w:tcW w:w="8370" w:type="dxa"/>
          </w:tcPr>
          <w:p w:rsidR="001777F7" w:rsidRPr="00526AE0" w:rsidRDefault="0084201A" w:rsidP="0084201A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rPr>
                <w:color w:val="0563C1" w:themeColor="hyperlink"/>
                <w:sz w:val="24"/>
                <w:szCs w:val="24"/>
                <w:u w:val="single"/>
              </w:rPr>
            </w:pPr>
            <w:r w:rsidRPr="00526AE0">
              <w:rPr>
                <w:sz w:val="24"/>
                <w:szCs w:val="24"/>
              </w:rPr>
              <w:t xml:space="preserve">Create </w:t>
            </w:r>
            <w:r w:rsidR="001777F7" w:rsidRPr="00526AE0">
              <w:rPr>
                <w:sz w:val="24"/>
                <w:szCs w:val="24"/>
              </w:rPr>
              <w:t xml:space="preserve">an email </w:t>
            </w:r>
            <w:r w:rsidRPr="00526AE0">
              <w:rPr>
                <w:sz w:val="24"/>
                <w:szCs w:val="24"/>
              </w:rPr>
              <w:t xml:space="preserve">addressed </w:t>
            </w:r>
            <w:r w:rsidR="001777F7" w:rsidRPr="00526AE0">
              <w:rPr>
                <w:sz w:val="24"/>
                <w:szCs w:val="24"/>
              </w:rPr>
              <w:t xml:space="preserve">to </w:t>
            </w:r>
            <w:hyperlink r:id="rId8" w:history="1">
              <w:r w:rsidR="00A1037C" w:rsidRPr="00E37E0A">
                <w:rPr>
                  <w:rStyle w:val="Hyperlink"/>
                  <w:sz w:val="24"/>
                  <w:szCs w:val="24"/>
                </w:rPr>
                <w:t>frank.ennist@MyFloridaCFO.com</w:t>
              </w:r>
            </w:hyperlink>
            <w:r w:rsidR="001777F7" w:rsidRPr="00526AE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</w:tcPr>
          <w:p w:rsidR="006B17D0" w:rsidRPr="00526AE0" w:rsidRDefault="006B17D0" w:rsidP="00301DF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4201A" w:rsidRPr="00526AE0" w:rsidTr="002D0B02">
        <w:tc>
          <w:tcPr>
            <w:tcW w:w="8370" w:type="dxa"/>
          </w:tcPr>
          <w:p w:rsidR="0084201A" w:rsidRPr="00526AE0" w:rsidRDefault="0084201A" w:rsidP="002D0B02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 xml:space="preserve">Please note that there </w:t>
            </w:r>
            <w:r w:rsidRPr="00526AE0">
              <w:rPr>
                <w:rStyle w:val="Hyperlink"/>
                <w:color w:val="auto"/>
                <w:sz w:val="24"/>
                <w:szCs w:val="24"/>
                <w:u w:val="none"/>
              </w:rPr>
              <w:t>shall be only one Course-to-Course Equivalency Request per email.   Requests for multiple Course-to-Course Equivalency Evaluations shall each be submitted individually in separate emails.</w:t>
            </w:r>
          </w:p>
        </w:tc>
        <w:tc>
          <w:tcPr>
            <w:tcW w:w="1530" w:type="dxa"/>
          </w:tcPr>
          <w:p w:rsidR="0084201A" w:rsidRPr="00526AE0" w:rsidRDefault="0084201A" w:rsidP="00301DF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B17D0" w:rsidRPr="00526AE0" w:rsidTr="002D0B02">
        <w:tc>
          <w:tcPr>
            <w:tcW w:w="8370" w:type="dxa"/>
          </w:tcPr>
          <w:p w:rsidR="006B17D0" w:rsidRPr="00526AE0" w:rsidRDefault="0084201A" w:rsidP="002D0B02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color w:val="0563C1" w:themeColor="hyperlink"/>
                <w:sz w:val="24"/>
                <w:szCs w:val="24"/>
                <w:u w:val="single"/>
              </w:rPr>
            </w:pPr>
            <w:r w:rsidRPr="00526AE0">
              <w:rPr>
                <w:sz w:val="24"/>
                <w:szCs w:val="24"/>
              </w:rPr>
              <w:t>The subject of the email shall be “Course-to-Course Equivalency Request.”</w:t>
            </w:r>
          </w:p>
        </w:tc>
        <w:tc>
          <w:tcPr>
            <w:tcW w:w="1530" w:type="dxa"/>
          </w:tcPr>
          <w:p w:rsidR="006B17D0" w:rsidRPr="00526AE0" w:rsidRDefault="006B17D0" w:rsidP="00301DF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B17D0" w:rsidRPr="00526AE0" w:rsidTr="002D0B02">
        <w:tc>
          <w:tcPr>
            <w:tcW w:w="8370" w:type="dxa"/>
          </w:tcPr>
          <w:p w:rsidR="00D3089D" w:rsidRPr="00526AE0" w:rsidRDefault="0084201A" w:rsidP="00D3089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>Attach a</w:t>
            </w:r>
            <w:r w:rsidR="00D3089D" w:rsidRPr="00526AE0">
              <w:rPr>
                <w:sz w:val="24"/>
                <w:szCs w:val="24"/>
              </w:rPr>
              <w:t>n educational syllabus or agenda for the class that includes:</w:t>
            </w:r>
          </w:p>
          <w:p w:rsidR="0084201A" w:rsidRPr="00526AE0" w:rsidRDefault="0084201A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>The name and course number of the course that was completed.</w:t>
            </w:r>
          </w:p>
          <w:p w:rsidR="0084201A" w:rsidRPr="00526AE0" w:rsidRDefault="0084201A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>The name of the institution that sponsored the course.</w:t>
            </w:r>
          </w:p>
          <w:p w:rsidR="00D3089D" w:rsidRPr="00526AE0" w:rsidRDefault="00D3089D" w:rsidP="0084201A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>The contact information for the instructor.</w:t>
            </w:r>
          </w:p>
          <w:p w:rsidR="00D3089D" w:rsidRPr="00526AE0" w:rsidRDefault="00D3089D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>T</w:t>
            </w:r>
            <w:r w:rsidR="002D0B02">
              <w:rPr>
                <w:sz w:val="24"/>
                <w:szCs w:val="24"/>
              </w:rPr>
              <w:t>he required number of classroom/</w:t>
            </w:r>
            <w:r w:rsidRPr="00526AE0">
              <w:rPr>
                <w:sz w:val="24"/>
                <w:szCs w:val="24"/>
              </w:rPr>
              <w:t>interactive hours for the course.</w:t>
            </w:r>
          </w:p>
          <w:p w:rsidR="006B17D0" w:rsidRPr="00526AE0" w:rsidRDefault="00D3089D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 xml:space="preserve"> A description of the course objectives, student learning outcomes, or job performance requirements covered in the course.</w:t>
            </w:r>
          </w:p>
        </w:tc>
        <w:tc>
          <w:tcPr>
            <w:tcW w:w="1530" w:type="dxa"/>
          </w:tcPr>
          <w:p w:rsidR="006B17D0" w:rsidRPr="00526AE0" w:rsidRDefault="006B17D0" w:rsidP="00301DF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B17D0" w:rsidRPr="00526AE0" w:rsidTr="002D0B02">
        <w:tc>
          <w:tcPr>
            <w:tcW w:w="8370" w:type="dxa"/>
          </w:tcPr>
          <w:p w:rsidR="006B17D0" w:rsidRPr="00526AE0" w:rsidRDefault="0084201A" w:rsidP="00D3089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 xml:space="preserve">Attach a </w:t>
            </w:r>
            <w:r w:rsidR="00D3089D" w:rsidRPr="00526AE0">
              <w:rPr>
                <w:sz w:val="24"/>
                <w:szCs w:val="24"/>
              </w:rPr>
              <w:t>verifiable transcript or record from the educational institution that shows proof of successful course completion.</w:t>
            </w:r>
          </w:p>
        </w:tc>
        <w:tc>
          <w:tcPr>
            <w:tcW w:w="1530" w:type="dxa"/>
          </w:tcPr>
          <w:p w:rsidR="006B17D0" w:rsidRPr="00526AE0" w:rsidRDefault="006B17D0" w:rsidP="00301DF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913D92" w:rsidRPr="00526AE0" w:rsidTr="002D0B02">
        <w:tc>
          <w:tcPr>
            <w:tcW w:w="8370" w:type="dxa"/>
          </w:tcPr>
          <w:p w:rsidR="00913D92" w:rsidRPr="00526AE0" w:rsidRDefault="005816EE" w:rsidP="00C61748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 xml:space="preserve">Attach </w:t>
            </w:r>
            <w:r w:rsidR="00C61748" w:rsidRPr="00526AE0">
              <w:rPr>
                <w:sz w:val="24"/>
                <w:szCs w:val="24"/>
              </w:rPr>
              <w:t xml:space="preserve">this </w:t>
            </w:r>
            <w:r w:rsidR="0084201A" w:rsidRPr="00526AE0">
              <w:rPr>
                <w:sz w:val="24"/>
                <w:szCs w:val="24"/>
              </w:rPr>
              <w:t>completed Course-to-Course Equivalency Worksheet t</w:t>
            </w:r>
            <w:r w:rsidR="00913D92" w:rsidRPr="00526AE0">
              <w:rPr>
                <w:sz w:val="24"/>
                <w:szCs w:val="24"/>
              </w:rPr>
              <w:t xml:space="preserve">hat details how each of the Job Performance Requirements of the BFST-Approved Course were satisfied by the </w:t>
            </w:r>
            <w:r w:rsidR="0084201A" w:rsidRPr="00526AE0">
              <w:rPr>
                <w:sz w:val="24"/>
                <w:szCs w:val="24"/>
              </w:rPr>
              <w:t xml:space="preserve">course for which equivalency is being requested.  </w:t>
            </w:r>
          </w:p>
        </w:tc>
        <w:tc>
          <w:tcPr>
            <w:tcW w:w="1530" w:type="dxa"/>
          </w:tcPr>
          <w:p w:rsidR="00913D92" w:rsidRPr="00526AE0" w:rsidRDefault="00913D92" w:rsidP="00301DF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5728AD" w:rsidRDefault="005728AD"/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245"/>
        <w:gridCol w:w="4320"/>
        <w:gridCol w:w="2785"/>
      </w:tblGrid>
      <w:tr w:rsidR="00403D5D" w:rsidRPr="000925F6" w:rsidTr="00D752A9">
        <w:tc>
          <w:tcPr>
            <w:tcW w:w="2245" w:type="dxa"/>
            <w:shd w:val="clear" w:color="auto" w:fill="BFBFBF" w:themeFill="background1" w:themeFillShade="BF"/>
            <w:vAlign w:val="center"/>
          </w:tcPr>
          <w:p w:rsidR="00403D5D" w:rsidRPr="0095477A" w:rsidRDefault="001B1344" w:rsidP="00EA1B08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NFPA Standard</w:t>
            </w:r>
          </w:p>
        </w:tc>
        <w:tc>
          <w:tcPr>
            <w:tcW w:w="4320" w:type="dxa"/>
            <w:shd w:val="clear" w:color="auto" w:fill="BFBFBF" w:themeFill="background1" w:themeFillShade="BF"/>
            <w:vAlign w:val="center"/>
          </w:tcPr>
          <w:p w:rsidR="00403D5D" w:rsidRPr="0095477A" w:rsidRDefault="00403D5D" w:rsidP="00EA1B08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95477A">
              <w:rPr>
                <w:b/>
                <w:noProof/>
                <w:sz w:val="24"/>
                <w:szCs w:val="24"/>
              </w:rPr>
              <w:t>Job Performance Requirement</w:t>
            </w:r>
          </w:p>
        </w:tc>
        <w:tc>
          <w:tcPr>
            <w:tcW w:w="2785" w:type="dxa"/>
            <w:shd w:val="clear" w:color="auto" w:fill="BFBFBF" w:themeFill="background1" w:themeFillShade="BF"/>
            <w:vAlign w:val="center"/>
          </w:tcPr>
          <w:p w:rsidR="00403D5D" w:rsidRPr="000925F6" w:rsidRDefault="00403D5D" w:rsidP="00EA1B08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</w:rPr>
              <w:t xml:space="preserve">How was the JPR satisfied by the Course for which Equivalency is Requested?  </w:t>
            </w:r>
          </w:p>
        </w:tc>
      </w:tr>
      <w:tr w:rsidR="00403D5D" w:rsidRPr="0095477A" w:rsidTr="00D752A9">
        <w:tc>
          <w:tcPr>
            <w:tcW w:w="2245" w:type="dxa"/>
          </w:tcPr>
          <w:p w:rsidR="001B1344" w:rsidRDefault="001B1344" w:rsidP="00EA1B0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NFPA </w:t>
            </w:r>
            <w:r w:rsidR="00661147">
              <w:rPr>
                <w:b/>
                <w:bCs/>
                <w:sz w:val="24"/>
                <w:szCs w:val="24"/>
              </w:rPr>
              <w:t>1521</w:t>
            </w:r>
          </w:p>
          <w:p w:rsidR="001B1344" w:rsidRDefault="001B1344" w:rsidP="00EA1B0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403D5D" w:rsidRDefault="00661147" w:rsidP="00661147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  <w:r w:rsidRPr="00661147">
              <w:rPr>
                <w:b/>
                <w:noProof/>
                <w:sz w:val="24"/>
                <w:szCs w:val="24"/>
              </w:rPr>
              <w:t>GENERAL</w:t>
            </w:r>
          </w:p>
          <w:p w:rsidR="00661147" w:rsidRPr="00661147" w:rsidRDefault="00661147" w:rsidP="00661147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5.1.1</w:t>
            </w:r>
          </w:p>
        </w:tc>
        <w:tc>
          <w:tcPr>
            <w:tcW w:w="4320" w:type="dxa"/>
          </w:tcPr>
          <w:p w:rsidR="00403D5D" w:rsidRPr="0095477A" w:rsidRDefault="00661147" w:rsidP="006F408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1147">
              <w:rPr>
                <w:sz w:val="24"/>
                <w:szCs w:val="24"/>
              </w:rPr>
              <w:t>The fire department incident safety officer (ISO) shall</w:t>
            </w:r>
            <w:r>
              <w:rPr>
                <w:sz w:val="24"/>
                <w:szCs w:val="24"/>
              </w:rPr>
              <w:t xml:space="preserve"> </w:t>
            </w:r>
            <w:r w:rsidRPr="00661147">
              <w:rPr>
                <w:sz w:val="24"/>
                <w:szCs w:val="24"/>
              </w:rPr>
              <w:t>meet the requirements of Fire Officer Level I specified in</w:t>
            </w:r>
            <w:r>
              <w:rPr>
                <w:sz w:val="24"/>
                <w:szCs w:val="24"/>
              </w:rPr>
              <w:t xml:space="preserve"> </w:t>
            </w:r>
            <w:r w:rsidRPr="00661147">
              <w:rPr>
                <w:sz w:val="24"/>
                <w:szCs w:val="24"/>
              </w:rPr>
              <w:t>NFPA 1021, Standard for Fire Officer Professional Qualifications,</w:t>
            </w:r>
            <w:r>
              <w:rPr>
                <w:sz w:val="24"/>
                <w:szCs w:val="24"/>
              </w:rPr>
              <w:t xml:space="preserve"> </w:t>
            </w:r>
            <w:r w:rsidRPr="00661147">
              <w:rPr>
                <w:sz w:val="24"/>
                <w:szCs w:val="24"/>
              </w:rPr>
              <w:t>and the job performance requirements (JPRs) defined in Sections</w:t>
            </w:r>
            <w:r>
              <w:rPr>
                <w:sz w:val="24"/>
                <w:szCs w:val="24"/>
              </w:rPr>
              <w:t xml:space="preserve"> </w:t>
            </w:r>
            <w:r w:rsidRPr="00661147">
              <w:rPr>
                <w:sz w:val="24"/>
                <w:szCs w:val="24"/>
              </w:rPr>
              <w:t>5.2 through 5.7</w:t>
            </w:r>
          </w:p>
        </w:tc>
        <w:tc>
          <w:tcPr>
            <w:tcW w:w="2785" w:type="dxa"/>
          </w:tcPr>
          <w:p w:rsidR="00403D5D" w:rsidRPr="0095477A" w:rsidRDefault="00661147" w:rsidP="00EA1B08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No Action Required</w:t>
            </w:r>
          </w:p>
        </w:tc>
      </w:tr>
      <w:tr w:rsidR="00661147" w:rsidRPr="0095477A" w:rsidTr="00D752A9">
        <w:tc>
          <w:tcPr>
            <w:tcW w:w="2245" w:type="dxa"/>
          </w:tcPr>
          <w:p w:rsidR="00661147" w:rsidRDefault="00661147" w:rsidP="00EA1B0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GENERAL </w:t>
            </w:r>
          </w:p>
          <w:p w:rsidR="00661147" w:rsidRDefault="00661147" w:rsidP="00EA1B0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5.1.2</w:t>
            </w:r>
          </w:p>
        </w:tc>
        <w:tc>
          <w:tcPr>
            <w:tcW w:w="4320" w:type="dxa"/>
          </w:tcPr>
          <w:p w:rsidR="00661147" w:rsidRPr="00661147" w:rsidRDefault="00661147" w:rsidP="00661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61147">
              <w:rPr>
                <w:sz w:val="24"/>
                <w:szCs w:val="24"/>
              </w:rPr>
              <w:t>A fire department ISO shall recuse himself/herself from</w:t>
            </w:r>
            <w:r>
              <w:rPr>
                <w:sz w:val="24"/>
                <w:szCs w:val="24"/>
              </w:rPr>
              <w:t xml:space="preserve"> </w:t>
            </w:r>
            <w:r w:rsidRPr="00661147">
              <w:rPr>
                <w:sz w:val="24"/>
                <w:szCs w:val="24"/>
              </w:rPr>
              <w:t>any investigatory process where a conflict of interest exists.</w:t>
            </w:r>
          </w:p>
        </w:tc>
        <w:tc>
          <w:tcPr>
            <w:tcW w:w="2785" w:type="dxa"/>
          </w:tcPr>
          <w:p w:rsidR="00661147" w:rsidRDefault="00661147" w:rsidP="00EA1B08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No Action Required</w:t>
            </w:r>
          </w:p>
        </w:tc>
      </w:tr>
      <w:tr w:rsidR="00661147" w:rsidRPr="0095477A" w:rsidTr="00D752A9">
        <w:tc>
          <w:tcPr>
            <w:tcW w:w="2245" w:type="dxa"/>
          </w:tcPr>
          <w:p w:rsidR="00661147" w:rsidRDefault="0081404B" w:rsidP="00EA1B0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GENERAL</w:t>
            </w:r>
          </w:p>
          <w:p w:rsidR="0081404B" w:rsidRDefault="0081404B" w:rsidP="00EA1B0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REQUIREMENTS</w:t>
            </w:r>
          </w:p>
          <w:p w:rsidR="0081404B" w:rsidRDefault="0081404B" w:rsidP="00EA1B0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81404B" w:rsidRDefault="0081404B" w:rsidP="00EA1B0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5.2.1</w:t>
            </w:r>
          </w:p>
        </w:tc>
        <w:tc>
          <w:tcPr>
            <w:tcW w:w="4320" w:type="dxa"/>
          </w:tcPr>
          <w:p w:rsidR="0081404B" w:rsidRPr="0081404B" w:rsidRDefault="0081404B" w:rsidP="008140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1404B">
              <w:rPr>
                <w:sz w:val="24"/>
                <w:szCs w:val="24"/>
              </w:rPr>
              <w:t>Perform the role of ISO within an incident command system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(ICS) at an incident or planned event, given an incident or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planned event, an ICS structure, a command post, a briefing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from an incident commander (IC) or outgoing ISO, SOP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related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to health and safety, an incident action plan (IAP), applicable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protective clothing and protective equipment, and communications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and information recording equipment, so that the assignment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is received and understood; situational information about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the incident or planned event is received; incident priorities,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 xml:space="preserve">goals, and objectives are transferred; action is taken to </w:t>
            </w:r>
            <w:r>
              <w:rPr>
                <w:sz w:val="24"/>
                <w:szCs w:val="24"/>
              </w:rPr>
              <w:t>M</w:t>
            </w:r>
            <w:r w:rsidRPr="0081404B">
              <w:rPr>
                <w:sz w:val="24"/>
                <w:szCs w:val="24"/>
              </w:rPr>
              <w:t>itigate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any immediate life safety threats; and applicable communication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means are employed.</w:t>
            </w:r>
          </w:p>
          <w:p w:rsidR="0081404B" w:rsidRPr="0081404B" w:rsidRDefault="0081404B" w:rsidP="008140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1404B">
              <w:rPr>
                <w:b/>
                <w:sz w:val="24"/>
                <w:szCs w:val="24"/>
              </w:rPr>
              <w:t>(A) Requisite Knowledge</w:t>
            </w:r>
            <w:r w:rsidRPr="0081404B">
              <w:rPr>
                <w:sz w:val="24"/>
                <w:szCs w:val="24"/>
              </w:rPr>
              <w:t>. Understand accepted safety and</w:t>
            </w:r>
          </w:p>
          <w:p w:rsidR="00661147" w:rsidRPr="00661147" w:rsidRDefault="0081404B" w:rsidP="00D752A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1404B">
              <w:rPr>
                <w:sz w:val="24"/>
                <w:szCs w:val="24"/>
              </w:rPr>
              <w:t>health principles, including issues such as the hierarchy of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 xml:space="preserve">controls, specific technical or regulatory areas </w:t>
            </w:r>
            <w:r w:rsidRPr="0081404B">
              <w:rPr>
                <w:sz w:val="24"/>
                <w:szCs w:val="24"/>
              </w:rPr>
              <w:lastRenderedPageBreak/>
              <w:t>pertinent to the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response, and the accepted management principles needed to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promote safety in the response environment</w:t>
            </w:r>
            <w:r w:rsidR="006F4082" w:rsidRPr="0081404B">
              <w:rPr>
                <w:b/>
                <w:sz w:val="24"/>
                <w:szCs w:val="24"/>
              </w:rPr>
              <w:t xml:space="preserve"> </w:t>
            </w:r>
            <w:r w:rsidRPr="0081404B">
              <w:rPr>
                <w:b/>
                <w:sz w:val="24"/>
                <w:szCs w:val="24"/>
              </w:rPr>
              <w:t>(B) Requisite Skills.</w:t>
            </w:r>
            <w:r w:rsidRPr="0081404B">
              <w:rPr>
                <w:sz w:val="24"/>
                <w:szCs w:val="24"/>
              </w:rPr>
              <w:t xml:space="preserve"> Prioritizing tasks, making decisions in an</w:t>
            </w:r>
            <w:r w:rsidR="00D752A9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environment with a large number of unknowns, evaluating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resource needs, recognizing the need for supplemental technical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knowledge, and taking action in a proactive manner to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ensure responder safety and health</w:t>
            </w:r>
          </w:p>
        </w:tc>
        <w:tc>
          <w:tcPr>
            <w:tcW w:w="2785" w:type="dxa"/>
          </w:tcPr>
          <w:p w:rsidR="00661147" w:rsidRDefault="00661147" w:rsidP="00EA1B08">
            <w:pPr>
              <w:rPr>
                <w:noProof/>
                <w:sz w:val="24"/>
                <w:szCs w:val="24"/>
              </w:rPr>
            </w:pPr>
          </w:p>
        </w:tc>
      </w:tr>
      <w:tr w:rsidR="00661147" w:rsidRPr="0095477A" w:rsidTr="00D752A9">
        <w:tc>
          <w:tcPr>
            <w:tcW w:w="2245" w:type="dxa"/>
          </w:tcPr>
          <w:p w:rsidR="0081404B" w:rsidRDefault="0081404B" w:rsidP="0081404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GENERAL</w:t>
            </w:r>
          </w:p>
          <w:p w:rsidR="0081404B" w:rsidRDefault="0081404B" w:rsidP="0081404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REQUIREMENTS</w:t>
            </w:r>
          </w:p>
          <w:p w:rsidR="0081404B" w:rsidRDefault="0081404B" w:rsidP="0081404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661147" w:rsidRDefault="0081404B" w:rsidP="0081404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5.2.2</w:t>
            </w:r>
          </w:p>
        </w:tc>
        <w:tc>
          <w:tcPr>
            <w:tcW w:w="4320" w:type="dxa"/>
          </w:tcPr>
          <w:p w:rsidR="0081404B" w:rsidRPr="0081404B" w:rsidRDefault="0081404B" w:rsidP="008140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1404B">
              <w:rPr>
                <w:sz w:val="24"/>
                <w:szCs w:val="24"/>
              </w:rPr>
              <w:t>Monitor the IAP, conditions, activities, and operations,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given an incident or planned event, an IAP, and risk management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assessment criteria, so that activities and operations that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involve an unacceptable level of risk can be altered, terminated,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or suspended to protect members’ health and safety.</w:t>
            </w:r>
          </w:p>
          <w:p w:rsidR="0081404B" w:rsidRPr="0081404B" w:rsidRDefault="0081404B" w:rsidP="008140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1404B">
              <w:rPr>
                <w:b/>
                <w:sz w:val="24"/>
                <w:szCs w:val="24"/>
              </w:rPr>
              <w:t>(A) Requisite Knowledge.</w:t>
            </w:r>
            <w:r w:rsidRPr="0081404B">
              <w:rPr>
                <w:sz w:val="24"/>
                <w:szCs w:val="24"/>
              </w:rPr>
              <w:t xml:space="preserve"> Comprehensive knowledge of incident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hazards, applicable legislation, regulations, codes, and</w:t>
            </w:r>
            <w:r w:rsidR="00D752A9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standards, the incident management system (IMS), recognized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safety practices, risk management criteria, including</w:t>
            </w:r>
          </w:p>
          <w:p w:rsidR="0081404B" w:rsidRPr="0081404B" w:rsidRDefault="0081404B" w:rsidP="008140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1404B">
              <w:rPr>
                <w:sz w:val="24"/>
                <w:szCs w:val="24"/>
              </w:rPr>
              <w:t>what constitutes unacceptable level of risk; and fire department</w:t>
            </w:r>
          </w:p>
          <w:p w:rsidR="0081404B" w:rsidRPr="0081404B" w:rsidRDefault="0081404B" w:rsidP="008140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1404B">
              <w:rPr>
                <w:sz w:val="24"/>
                <w:szCs w:val="24"/>
              </w:rPr>
              <w:t>operations, training materials, and SOP/Gs.</w:t>
            </w:r>
          </w:p>
          <w:p w:rsidR="00661147" w:rsidRPr="00661147" w:rsidRDefault="0081404B" w:rsidP="00D752A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1404B">
              <w:rPr>
                <w:b/>
                <w:sz w:val="24"/>
                <w:szCs w:val="24"/>
              </w:rPr>
              <w:t>(B) Requisite Skills</w:t>
            </w:r>
            <w:r w:rsidRPr="0081404B">
              <w:rPr>
                <w:sz w:val="24"/>
                <w:szCs w:val="24"/>
              </w:rPr>
              <w:t>. Ability to apply knowledge of fire behavior</w:t>
            </w:r>
            <w:r w:rsidR="00D752A9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and fire dynamics, building construction, department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SOP/Gs, training materials, and applicable safety practices in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a risk management assessment to determine the most appropriate</w:t>
            </w:r>
            <w:r w:rsidR="00D752A9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actions to minimize health and safety risks.</w:t>
            </w:r>
          </w:p>
        </w:tc>
        <w:tc>
          <w:tcPr>
            <w:tcW w:w="2785" w:type="dxa"/>
          </w:tcPr>
          <w:p w:rsidR="00661147" w:rsidRDefault="00661147" w:rsidP="00EA1B08">
            <w:pPr>
              <w:rPr>
                <w:noProof/>
                <w:sz w:val="24"/>
                <w:szCs w:val="24"/>
              </w:rPr>
            </w:pPr>
          </w:p>
        </w:tc>
      </w:tr>
      <w:tr w:rsidR="0081404B" w:rsidTr="00D752A9">
        <w:tc>
          <w:tcPr>
            <w:tcW w:w="2245" w:type="dxa"/>
          </w:tcPr>
          <w:p w:rsidR="0081404B" w:rsidRDefault="0081404B" w:rsidP="0081404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GENERAL</w:t>
            </w:r>
          </w:p>
          <w:p w:rsidR="0081404B" w:rsidRDefault="0081404B" w:rsidP="0081404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REQUIREMENTS</w:t>
            </w:r>
          </w:p>
          <w:p w:rsidR="0081404B" w:rsidRDefault="0081404B" w:rsidP="0081404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81404B" w:rsidRDefault="0081404B" w:rsidP="0081404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5.2.</w:t>
            </w:r>
            <w:r w:rsidR="006F4082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320" w:type="dxa"/>
          </w:tcPr>
          <w:p w:rsidR="0081404B" w:rsidRPr="0081404B" w:rsidRDefault="0081404B" w:rsidP="008140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1404B">
              <w:rPr>
                <w:sz w:val="24"/>
                <w:szCs w:val="24"/>
              </w:rPr>
              <w:t>Manage the transfer of ISO duties, given an incident or</w:t>
            </w:r>
            <w:r w:rsidR="006F4082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planned event, an established command structure and ISO, an</w:t>
            </w:r>
            <w:r w:rsidR="006F4082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IAP, an incident safety plan, a current situation status, incident</w:t>
            </w:r>
            <w:r w:rsidR="006F4082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resources, a command post, incident documentation, and communications</w:t>
            </w:r>
            <w:r w:rsidR="006F4082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equipment, so that incident information is exchanged,</w:t>
            </w:r>
            <w:r w:rsidR="006F4082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reports and plans for the subsequent operational period</w:t>
            </w:r>
            <w:r w:rsidR="00D752A9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are completed, continuity of authority and situational</w:t>
            </w:r>
            <w:r w:rsidR="006F4082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awareness are maintained, changes in incident or planned event</w:t>
            </w:r>
            <w:r w:rsidR="006F4082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complexity are accounted for, the new ISO is briefed on the incident</w:t>
            </w:r>
            <w:r w:rsidR="006F4082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or planned event, and the new ISO is identified.</w:t>
            </w:r>
          </w:p>
          <w:p w:rsidR="0081404B" w:rsidRPr="0081404B" w:rsidRDefault="0081404B" w:rsidP="008140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4082">
              <w:rPr>
                <w:b/>
                <w:sz w:val="24"/>
                <w:szCs w:val="24"/>
              </w:rPr>
              <w:t>(A) Requisite Knowledge</w:t>
            </w:r>
            <w:r w:rsidRPr="0081404B">
              <w:rPr>
                <w:sz w:val="24"/>
                <w:szCs w:val="24"/>
              </w:rPr>
              <w:t>. AHJ’s procedures for transfer of</w:t>
            </w:r>
            <w:r w:rsidR="006F4082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duty; information sources; resource accountability and tracking</w:t>
            </w:r>
            <w:r w:rsidR="006F4082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process; use of IMS forms; the role and duties of an ISO</w:t>
            </w:r>
            <w:r w:rsidR="006F4082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within an IMS; organizational policies and procedures for</w:t>
            </w:r>
            <w:r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safety; accountability protocols; resource types and deployment</w:t>
            </w:r>
            <w:r w:rsidR="006F4082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methods; documentation methods and requirements;</w:t>
            </w:r>
            <w:r w:rsidR="006F4082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availability, capabilities, and limitations of responders and</w:t>
            </w:r>
            <w:r w:rsidR="006F4082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other resources; communication problems and needs; communications</w:t>
            </w:r>
          </w:p>
          <w:p w:rsidR="0081404B" w:rsidRPr="0081404B" w:rsidRDefault="0081404B" w:rsidP="008140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1404B">
              <w:rPr>
                <w:sz w:val="24"/>
                <w:szCs w:val="24"/>
              </w:rPr>
              <w:t>requirements; operational periods for ISO functions;</w:t>
            </w:r>
            <w:r w:rsidR="006F4082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and types of tasks and assignment responsibilities.</w:t>
            </w:r>
          </w:p>
          <w:p w:rsidR="0081404B" w:rsidRPr="0081404B" w:rsidRDefault="0081404B" w:rsidP="008140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4082">
              <w:rPr>
                <w:b/>
                <w:sz w:val="24"/>
                <w:szCs w:val="24"/>
              </w:rPr>
              <w:t>(B) Requisite Skills</w:t>
            </w:r>
            <w:r w:rsidRPr="0081404B">
              <w:rPr>
                <w:sz w:val="24"/>
                <w:szCs w:val="24"/>
              </w:rPr>
              <w:t>. Conducting a transfer briefing meeting;</w:t>
            </w:r>
            <w:r w:rsidR="006F4082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acquiring and documenting information and orders from the</w:t>
            </w:r>
            <w:r w:rsidR="006F4082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IC; using reference materials; evaluating incident information;</w:t>
            </w:r>
            <w:r w:rsidR="006F4082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 xml:space="preserve">managing </w:t>
            </w:r>
            <w:r w:rsidR="006F4082">
              <w:rPr>
                <w:sz w:val="24"/>
                <w:szCs w:val="24"/>
              </w:rPr>
              <w:t>C</w:t>
            </w:r>
            <w:r w:rsidRPr="0081404B">
              <w:rPr>
                <w:sz w:val="24"/>
                <w:szCs w:val="24"/>
              </w:rPr>
              <w:t>ommunications; completing required ICS</w:t>
            </w:r>
            <w:r w:rsidR="006F4082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 xml:space="preserve">and health and safety forms; </w:t>
            </w:r>
            <w:r w:rsidRPr="0081404B">
              <w:rPr>
                <w:sz w:val="24"/>
                <w:szCs w:val="24"/>
              </w:rPr>
              <w:lastRenderedPageBreak/>
              <w:t>recognizing the need to expand</w:t>
            </w:r>
            <w:r w:rsidR="006F4082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and/or transfer the safety function in the ICS structure; reviewing,</w:t>
            </w:r>
            <w:r w:rsidR="006F4082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understanding, and conducting a transfer of duty</w:t>
            </w:r>
          </w:p>
          <w:p w:rsidR="0081404B" w:rsidRPr="00661147" w:rsidRDefault="0081404B" w:rsidP="006F408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1404B">
              <w:rPr>
                <w:sz w:val="24"/>
                <w:szCs w:val="24"/>
              </w:rPr>
              <w:t>briefing, including the completion of the transfer documents;</w:t>
            </w:r>
            <w:r w:rsidR="006F4082">
              <w:rPr>
                <w:sz w:val="24"/>
                <w:szCs w:val="24"/>
              </w:rPr>
              <w:t xml:space="preserve"> </w:t>
            </w:r>
            <w:r w:rsidRPr="0081404B">
              <w:rPr>
                <w:sz w:val="24"/>
                <w:szCs w:val="24"/>
              </w:rPr>
              <w:t>and communicating in a manner such that information is</w:t>
            </w:r>
            <w:r>
              <w:rPr>
                <w:sz w:val="24"/>
                <w:szCs w:val="24"/>
              </w:rPr>
              <w:t xml:space="preserve"> </w:t>
            </w:r>
            <w:r w:rsidR="00D752A9" w:rsidRPr="006F4082">
              <w:rPr>
                <w:sz w:val="24"/>
                <w:szCs w:val="24"/>
              </w:rPr>
              <w:t>transferred,</w:t>
            </w:r>
            <w:r w:rsidR="006F4082" w:rsidRPr="006F4082">
              <w:rPr>
                <w:sz w:val="24"/>
                <w:szCs w:val="24"/>
              </w:rPr>
              <w:t xml:space="preserve"> and objectives are met. </w:t>
            </w:r>
          </w:p>
        </w:tc>
        <w:tc>
          <w:tcPr>
            <w:tcW w:w="2785" w:type="dxa"/>
          </w:tcPr>
          <w:p w:rsidR="0081404B" w:rsidRDefault="0081404B" w:rsidP="005E5069">
            <w:pPr>
              <w:rPr>
                <w:noProof/>
                <w:sz w:val="24"/>
                <w:szCs w:val="24"/>
              </w:rPr>
            </w:pPr>
          </w:p>
        </w:tc>
      </w:tr>
      <w:tr w:rsidR="0081404B" w:rsidTr="00D752A9">
        <w:tc>
          <w:tcPr>
            <w:tcW w:w="2245" w:type="dxa"/>
          </w:tcPr>
          <w:p w:rsidR="006F4082" w:rsidRDefault="006F4082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GENERAL</w:t>
            </w:r>
          </w:p>
          <w:p w:rsidR="006F4082" w:rsidRDefault="006F4082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REQUIREMENTS</w:t>
            </w:r>
          </w:p>
          <w:p w:rsidR="006F4082" w:rsidRDefault="006F4082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81404B" w:rsidRDefault="006F4082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5.2.4</w:t>
            </w:r>
          </w:p>
        </w:tc>
        <w:tc>
          <w:tcPr>
            <w:tcW w:w="4320" w:type="dxa"/>
          </w:tcPr>
          <w:p w:rsidR="006F4082" w:rsidRPr="006F4082" w:rsidRDefault="006F4082" w:rsidP="006F408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4082">
              <w:rPr>
                <w:sz w:val="24"/>
                <w:szCs w:val="24"/>
              </w:rPr>
              <w:t>Stop, alter, or suspend operations based on imminent</w:t>
            </w:r>
            <w:r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threats posed to fire fighter safety, given an incident or</w:t>
            </w:r>
            <w:r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planned event that contains threats to fire fighter safety, an</w:t>
            </w:r>
            <w:r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incident management structure, risk management criteria,</w:t>
            </w:r>
            <w:r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and applicable SOP/Gs, so that the hazard is identified, notice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to suspend operations is communicated, action is taken to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protect fire fighter safety, and this information is communicated</w:t>
            </w:r>
          </w:p>
          <w:p w:rsidR="006F4082" w:rsidRPr="006F4082" w:rsidRDefault="006F4082" w:rsidP="006F408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4082">
              <w:rPr>
                <w:sz w:val="24"/>
                <w:szCs w:val="24"/>
              </w:rPr>
              <w:t>to the IC.</w:t>
            </w:r>
          </w:p>
          <w:p w:rsidR="006F4082" w:rsidRPr="006F4082" w:rsidRDefault="006F4082" w:rsidP="006F408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4082">
              <w:rPr>
                <w:b/>
                <w:sz w:val="24"/>
                <w:szCs w:val="24"/>
              </w:rPr>
              <w:t>(A) Requisite Knowledge.</w:t>
            </w:r>
            <w:r w:rsidRPr="006F4082">
              <w:rPr>
                <w:sz w:val="24"/>
                <w:szCs w:val="24"/>
              </w:rPr>
              <w:t xml:space="preserve"> Knowledge of what constitutes imminent</w:t>
            </w:r>
            <w:r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hazards at an incident or planned event that could</w:t>
            </w:r>
            <w:r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impact fire fighter safety, IMS, radio protocols and transmission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procedures, fire behavior</w:t>
            </w:r>
            <w:r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dynamics, hazardous energy,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reading smoke, building construction, and departmental</w:t>
            </w:r>
          </w:p>
          <w:p w:rsidR="006F4082" w:rsidRPr="006F4082" w:rsidRDefault="006F4082" w:rsidP="006F408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4082">
              <w:rPr>
                <w:sz w:val="24"/>
                <w:szCs w:val="24"/>
              </w:rPr>
              <w:t>SOP/Gs and training materials.</w:t>
            </w:r>
          </w:p>
          <w:p w:rsidR="0081404B" w:rsidRPr="00661147" w:rsidRDefault="006F4082" w:rsidP="006F408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4082">
              <w:rPr>
                <w:b/>
                <w:sz w:val="24"/>
                <w:szCs w:val="24"/>
              </w:rPr>
              <w:t>(B) Requisite Skills</w:t>
            </w:r>
            <w:r w:rsidRPr="006F4082">
              <w:rPr>
                <w:sz w:val="24"/>
                <w:szCs w:val="24"/>
              </w:rPr>
              <w:t>. Ability to evaluate hazards; determine</w:t>
            </w:r>
            <w:r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the relative degree of risk to members and whether they pose</w:t>
            </w:r>
            <w:r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an imminent threat to fire fighter safety; use of</w:t>
            </w:r>
            <w:r w:rsidR="00D752A9">
              <w:rPr>
                <w:sz w:val="24"/>
                <w:szCs w:val="24"/>
              </w:rPr>
              <w:t xml:space="preserve"> D</w:t>
            </w:r>
            <w:r w:rsidRPr="006F4082">
              <w:rPr>
                <w:sz w:val="24"/>
                <w:szCs w:val="24"/>
              </w:rPr>
              <w:t>epartment</w:t>
            </w:r>
            <w:r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radios and communication abilities.</w:t>
            </w:r>
          </w:p>
        </w:tc>
        <w:tc>
          <w:tcPr>
            <w:tcW w:w="2785" w:type="dxa"/>
          </w:tcPr>
          <w:p w:rsidR="0081404B" w:rsidRDefault="0081404B" w:rsidP="005E5069">
            <w:pPr>
              <w:rPr>
                <w:noProof/>
                <w:sz w:val="24"/>
                <w:szCs w:val="24"/>
              </w:rPr>
            </w:pPr>
          </w:p>
        </w:tc>
      </w:tr>
      <w:tr w:rsidR="0081404B" w:rsidTr="00D752A9">
        <w:tc>
          <w:tcPr>
            <w:tcW w:w="2245" w:type="dxa"/>
          </w:tcPr>
          <w:p w:rsidR="006F4082" w:rsidRDefault="006F4082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GENERAL</w:t>
            </w:r>
          </w:p>
          <w:p w:rsidR="006F4082" w:rsidRDefault="006F4082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REQUIREMENTS</w:t>
            </w:r>
          </w:p>
          <w:p w:rsidR="006F4082" w:rsidRDefault="006F4082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81404B" w:rsidRDefault="006F4082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5.2.5</w:t>
            </w:r>
          </w:p>
        </w:tc>
        <w:tc>
          <w:tcPr>
            <w:tcW w:w="4320" w:type="dxa"/>
          </w:tcPr>
          <w:p w:rsidR="006F4082" w:rsidRPr="006F4082" w:rsidRDefault="006F4082" w:rsidP="006F408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4082">
              <w:rPr>
                <w:sz w:val="24"/>
                <w:szCs w:val="24"/>
              </w:rPr>
              <w:lastRenderedPageBreak/>
              <w:t>Monitor and determine the incident scene conditions,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 xml:space="preserve">given an incident or planned event, so that the ISO can </w:t>
            </w:r>
            <w:r w:rsidRPr="006F4082">
              <w:rPr>
                <w:sz w:val="24"/>
                <w:szCs w:val="24"/>
              </w:rPr>
              <w:lastRenderedPageBreak/>
              <w:t>report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to the IC on the status of hazards and risks to members.</w:t>
            </w:r>
          </w:p>
          <w:p w:rsidR="006F4082" w:rsidRPr="006F4082" w:rsidRDefault="006F4082" w:rsidP="006F408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752A9">
              <w:rPr>
                <w:b/>
                <w:sz w:val="24"/>
                <w:szCs w:val="24"/>
              </w:rPr>
              <w:t>(A) Requisite Knowledge.</w:t>
            </w:r>
            <w:r w:rsidRPr="006F4082">
              <w:rPr>
                <w:sz w:val="24"/>
                <w:szCs w:val="24"/>
              </w:rPr>
              <w:t xml:space="preserve"> Knowledge of what constitutes hazards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at an emergency incident, the IMS, radio protocols and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transmission procedures, incident hazards, and departmental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SOP/Gs.</w:t>
            </w:r>
          </w:p>
          <w:p w:rsidR="0081404B" w:rsidRPr="00661147" w:rsidRDefault="006F4082" w:rsidP="00D752A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752A9">
              <w:rPr>
                <w:b/>
                <w:sz w:val="24"/>
                <w:szCs w:val="24"/>
              </w:rPr>
              <w:t>(B) Requisite Skills.</w:t>
            </w:r>
            <w:r w:rsidRPr="006F4082">
              <w:rPr>
                <w:sz w:val="24"/>
                <w:szCs w:val="24"/>
              </w:rPr>
              <w:t xml:space="preserve"> Ability to evaluate hazards, determine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the relative degree of risk to members, prioritize the risks, and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communicate this information to the IC.</w:t>
            </w:r>
          </w:p>
        </w:tc>
        <w:tc>
          <w:tcPr>
            <w:tcW w:w="2785" w:type="dxa"/>
          </w:tcPr>
          <w:p w:rsidR="0081404B" w:rsidRDefault="0081404B" w:rsidP="005E5069">
            <w:pPr>
              <w:rPr>
                <w:noProof/>
                <w:sz w:val="24"/>
                <w:szCs w:val="24"/>
              </w:rPr>
            </w:pPr>
          </w:p>
        </w:tc>
      </w:tr>
      <w:tr w:rsidR="0081404B" w:rsidTr="00D752A9">
        <w:tc>
          <w:tcPr>
            <w:tcW w:w="2245" w:type="dxa"/>
          </w:tcPr>
          <w:p w:rsidR="006F4082" w:rsidRDefault="006F4082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GENERAL</w:t>
            </w:r>
          </w:p>
          <w:p w:rsidR="006F4082" w:rsidRDefault="006F4082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REQUIREMENTS</w:t>
            </w:r>
          </w:p>
          <w:p w:rsidR="006F4082" w:rsidRDefault="006F4082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81404B" w:rsidRDefault="006F4082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5.2.6</w:t>
            </w:r>
          </w:p>
        </w:tc>
        <w:tc>
          <w:tcPr>
            <w:tcW w:w="4320" w:type="dxa"/>
          </w:tcPr>
          <w:p w:rsidR="006F4082" w:rsidRPr="006F4082" w:rsidRDefault="006F4082" w:rsidP="006F408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4082">
              <w:rPr>
                <w:sz w:val="24"/>
                <w:szCs w:val="24"/>
              </w:rPr>
              <w:t>Monitor the accountability system, given an incident or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planned event, an IMS, personal identification devices, radios,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and applicable SOP/Gs, so that it can be determined that the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accountability system is being utilized as designed, all relevant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positions and functions are implemented, and any noted deficiencies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are communicated to the IC.</w:t>
            </w:r>
          </w:p>
          <w:p w:rsidR="006F4082" w:rsidRPr="006F4082" w:rsidRDefault="006F4082" w:rsidP="006F408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752A9">
              <w:rPr>
                <w:b/>
                <w:sz w:val="24"/>
                <w:szCs w:val="24"/>
              </w:rPr>
              <w:t>(A) Requisite Knowledge.</w:t>
            </w:r>
            <w:r w:rsidRPr="006F4082">
              <w:rPr>
                <w:sz w:val="24"/>
                <w:szCs w:val="24"/>
              </w:rPr>
              <w:t xml:space="preserve"> Knowledge of incident management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system, department accountability system positions and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protocols, radio protocols and transmission procedures, and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departmental SOP/Gs.</w:t>
            </w:r>
          </w:p>
          <w:p w:rsidR="0081404B" w:rsidRPr="00661147" w:rsidRDefault="006F4082" w:rsidP="00D752A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752A9">
              <w:rPr>
                <w:b/>
                <w:sz w:val="24"/>
                <w:szCs w:val="24"/>
              </w:rPr>
              <w:t>(B) Requisite Skills</w:t>
            </w:r>
            <w:r w:rsidRPr="006F4082">
              <w:rPr>
                <w:sz w:val="24"/>
                <w:szCs w:val="24"/>
              </w:rPr>
              <w:t>. Ability to recognize inadequacies in the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use of the accountability system.</w:t>
            </w:r>
          </w:p>
        </w:tc>
        <w:tc>
          <w:tcPr>
            <w:tcW w:w="2785" w:type="dxa"/>
          </w:tcPr>
          <w:p w:rsidR="0081404B" w:rsidRDefault="0081404B" w:rsidP="005E5069">
            <w:pPr>
              <w:rPr>
                <w:noProof/>
                <w:sz w:val="24"/>
                <w:szCs w:val="24"/>
              </w:rPr>
            </w:pPr>
          </w:p>
        </w:tc>
      </w:tr>
      <w:tr w:rsidR="0081404B" w:rsidTr="00D752A9">
        <w:tc>
          <w:tcPr>
            <w:tcW w:w="2245" w:type="dxa"/>
          </w:tcPr>
          <w:p w:rsidR="006F4082" w:rsidRDefault="006F4082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GENERAL</w:t>
            </w:r>
          </w:p>
          <w:p w:rsidR="006F4082" w:rsidRDefault="006F4082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REQUIREMENTS</w:t>
            </w:r>
          </w:p>
          <w:p w:rsidR="006F4082" w:rsidRDefault="006F4082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81404B" w:rsidRDefault="006F4082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5.2.7</w:t>
            </w:r>
          </w:p>
        </w:tc>
        <w:tc>
          <w:tcPr>
            <w:tcW w:w="4320" w:type="dxa"/>
          </w:tcPr>
          <w:p w:rsidR="006F4082" w:rsidRPr="006F4082" w:rsidRDefault="006F4082" w:rsidP="006F408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4082">
              <w:rPr>
                <w:sz w:val="24"/>
                <w:szCs w:val="24"/>
              </w:rPr>
              <w:t>Determine hazardous incident conditions and advise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the IC to establish or modify control zones, given an incident,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so that the incident control zones are communicated to members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and entry into the hazardous area is controlled.</w:t>
            </w:r>
          </w:p>
          <w:p w:rsidR="006F4082" w:rsidRPr="006F4082" w:rsidRDefault="006F4082" w:rsidP="006F408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752A9">
              <w:rPr>
                <w:b/>
                <w:sz w:val="24"/>
                <w:szCs w:val="24"/>
              </w:rPr>
              <w:t>(A) Requisite Knowledge.</w:t>
            </w:r>
            <w:r w:rsidRPr="006F4082">
              <w:rPr>
                <w:sz w:val="24"/>
                <w:szCs w:val="24"/>
              </w:rPr>
              <w:t xml:space="preserve"> Comprehensive knowledge of </w:t>
            </w:r>
            <w:r w:rsidRPr="006F4082">
              <w:rPr>
                <w:sz w:val="24"/>
                <w:szCs w:val="24"/>
              </w:rPr>
              <w:lastRenderedPageBreak/>
              <w:t>hazardous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conditions, operations, departmental SOP/Gs and</w:t>
            </w:r>
          </w:p>
          <w:p w:rsidR="006F4082" w:rsidRPr="006F4082" w:rsidRDefault="006F4082" w:rsidP="006F408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4082">
              <w:rPr>
                <w:sz w:val="24"/>
                <w:szCs w:val="24"/>
              </w:rPr>
              <w:t>training materials, control zones protocols, and the IMS.</w:t>
            </w:r>
          </w:p>
          <w:p w:rsidR="006F4082" w:rsidRPr="006F4082" w:rsidRDefault="006F4082" w:rsidP="006F408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752A9">
              <w:rPr>
                <w:b/>
                <w:sz w:val="24"/>
                <w:szCs w:val="24"/>
              </w:rPr>
              <w:t>(B) Requisite Skills</w:t>
            </w:r>
            <w:r w:rsidRPr="006F4082">
              <w:rPr>
                <w:sz w:val="24"/>
                <w:szCs w:val="24"/>
              </w:rPr>
              <w:t>. Ability to evaluate the effect of proximity</w:t>
            </w:r>
          </w:p>
          <w:p w:rsidR="006F4082" w:rsidRPr="006F4082" w:rsidRDefault="006F4082" w:rsidP="006F408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4082">
              <w:rPr>
                <w:sz w:val="24"/>
                <w:szCs w:val="24"/>
              </w:rPr>
              <w:t>for incident hazards so that risk to members will be limited to</w:t>
            </w:r>
          </w:p>
          <w:p w:rsidR="0081404B" w:rsidRPr="00661147" w:rsidRDefault="006F4082" w:rsidP="006F408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4082">
              <w:rPr>
                <w:sz w:val="24"/>
                <w:szCs w:val="24"/>
              </w:rPr>
              <w:t>emergency responders assigned tasks to mitigate the incident.</w:t>
            </w:r>
          </w:p>
        </w:tc>
        <w:tc>
          <w:tcPr>
            <w:tcW w:w="2785" w:type="dxa"/>
          </w:tcPr>
          <w:p w:rsidR="0081404B" w:rsidRDefault="0081404B" w:rsidP="005E5069">
            <w:pPr>
              <w:rPr>
                <w:noProof/>
                <w:sz w:val="24"/>
                <w:szCs w:val="24"/>
              </w:rPr>
            </w:pPr>
          </w:p>
        </w:tc>
      </w:tr>
      <w:tr w:rsidR="0081404B" w:rsidTr="00D752A9">
        <w:tc>
          <w:tcPr>
            <w:tcW w:w="2245" w:type="dxa"/>
          </w:tcPr>
          <w:p w:rsidR="006F4082" w:rsidRDefault="006F4082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GENERAL</w:t>
            </w:r>
          </w:p>
          <w:p w:rsidR="006F4082" w:rsidRDefault="006F4082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REQUIREMENTS</w:t>
            </w:r>
          </w:p>
          <w:p w:rsidR="006F4082" w:rsidRDefault="006F4082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81404B" w:rsidRDefault="006F4082" w:rsidP="006F408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5.2.8</w:t>
            </w:r>
          </w:p>
        </w:tc>
        <w:tc>
          <w:tcPr>
            <w:tcW w:w="4320" w:type="dxa"/>
          </w:tcPr>
          <w:p w:rsidR="006F4082" w:rsidRPr="006F4082" w:rsidRDefault="006F4082" w:rsidP="006F408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4082">
              <w:rPr>
                <w:sz w:val="24"/>
                <w:szCs w:val="24"/>
              </w:rPr>
              <w:t>Identify motor vehicle incident scene hazards, given an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apparatus and temporary traffic control devices, an incident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or planned event, so that actions to mitigate the hazards as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described in Section 8.7 of NFPA 1500, Standard on Fire Department</w:t>
            </w:r>
          </w:p>
          <w:p w:rsidR="006F4082" w:rsidRPr="006F4082" w:rsidRDefault="00D752A9" w:rsidP="006F408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4082">
              <w:rPr>
                <w:sz w:val="24"/>
                <w:szCs w:val="24"/>
              </w:rPr>
              <w:t>Occupational Safety and Health Program</w:t>
            </w:r>
            <w:r w:rsidR="006F4082" w:rsidRPr="006F4082">
              <w:rPr>
                <w:sz w:val="24"/>
                <w:szCs w:val="24"/>
              </w:rPr>
              <w:t xml:space="preserve"> are taken to protect</w:t>
            </w:r>
            <w:r>
              <w:rPr>
                <w:sz w:val="24"/>
                <w:szCs w:val="24"/>
              </w:rPr>
              <w:t xml:space="preserve"> </w:t>
            </w:r>
            <w:r w:rsidR="006F4082" w:rsidRPr="006F4082">
              <w:rPr>
                <w:sz w:val="24"/>
                <w:szCs w:val="24"/>
              </w:rPr>
              <w:t>member safety.</w:t>
            </w:r>
          </w:p>
          <w:p w:rsidR="006F4082" w:rsidRPr="006F4082" w:rsidRDefault="006F4082" w:rsidP="006F408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752A9">
              <w:rPr>
                <w:b/>
                <w:sz w:val="24"/>
                <w:szCs w:val="24"/>
              </w:rPr>
              <w:t>(A) Requisite Knowledge</w:t>
            </w:r>
            <w:r w:rsidRPr="006F4082">
              <w:rPr>
                <w:sz w:val="24"/>
                <w:szCs w:val="24"/>
              </w:rPr>
              <w:t>. Knowledge of hazards associated</w:t>
            </w:r>
          </w:p>
          <w:p w:rsidR="006F4082" w:rsidRPr="006F4082" w:rsidRDefault="006F4082" w:rsidP="006F408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4082">
              <w:rPr>
                <w:sz w:val="24"/>
                <w:szCs w:val="24"/>
              </w:rPr>
              <w:t>with vehicle incidents and apparatus placement, the IMS, departmental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SOP/Gs and training materials, state/provincial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and local traffic regulations, risk management principles and</w:t>
            </w:r>
            <w:r w:rsidR="00FF7E76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criteria, and applicable safety principles and practices.</w:t>
            </w:r>
          </w:p>
          <w:p w:rsidR="0081404B" w:rsidRPr="00661147" w:rsidRDefault="006F4082" w:rsidP="00D752A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b/>
                <w:sz w:val="24"/>
                <w:szCs w:val="24"/>
              </w:rPr>
              <w:t>(B) Requisite Skills</w:t>
            </w:r>
            <w:r w:rsidRPr="006F4082">
              <w:rPr>
                <w:sz w:val="24"/>
                <w:szCs w:val="24"/>
              </w:rPr>
              <w:t>. Ability to apply knowledge of hazards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and regulations to an incident within a risk management</w:t>
            </w:r>
            <w:r w:rsidR="00D752A9">
              <w:rPr>
                <w:sz w:val="24"/>
                <w:szCs w:val="24"/>
              </w:rPr>
              <w:t xml:space="preserve"> </w:t>
            </w:r>
            <w:r w:rsidRPr="006F4082">
              <w:rPr>
                <w:sz w:val="24"/>
                <w:szCs w:val="24"/>
              </w:rPr>
              <w:t>framework to protect member safety.</w:t>
            </w:r>
          </w:p>
        </w:tc>
        <w:tc>
          <w:tcPr>
            <w:tcW w:w="2785" w:type="dxa"/>
          </w:tcPr>
          <w:p w:rsidR="0081404B" w:rsidRDefault="0081404B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:rsidTr="00D752A9">
        <w:tc>
          <w:tcPr>
            <w:tcW w:w="2245" w:type="dxa"/>
          </w:tcPr>
          <w:p w:rsidR="00FF7E76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bookmarkStart w:id="1" w:name="_Hlk45284030"/>
            <w:r>
              <w:rPr>
                <w:b/>
                <w:bCs/>
                <w:sz w:val="24"/>
                <w:szCs w:val="24"/>
              </w:rPr>
              <w:t>GENERAL</w:t>
            </w:r>
          </w:p>
          <w:p w:rsidR="00FF7E76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REQUIREMENTS</w:t>
            </w:r>
          </w:p>
          <w:p w:rsidR="00FF7E76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D752A9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5.2.9</w:t>
            </w:r>
          </w:p>
        </w:tc>
        <w:tc>
          <w:tcPr>
            <w:tcW w:w="4320" w:type="dxa"/>
          </w:tcPr>
          <w:p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t>Monitor radio transmissions; given an incident or</w:t>
            </w:r>
            <w:r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planned event with radio transmissions, so that communication</w:t>
            </w:r>
          </w:p>
          <w:p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t>barriers are identified and the possibility for missed, unclear,</w:t>
            </w:r>
            <w:r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or incomplete communications is corrected.</w:t>
            </w:r>
          </w:p>
          <w:p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b/>
                <w:sz w:val="24"/>
                <w:szCs w:val="24"/>
              </w:rPr>
              <w:lastRenderedPageBreak/>
              <w:t>(A) Requisite Knowledge</w:t>
            </w:r>
            <w:r w:rsidRPr="00FF7E76">
              <w:rPr>
                <w:sz w:val="24"/>
                <w:szCs w:val="24"/>
              </w:rPr>
              <w:t>. Knowledge of radio protocols and</w:t>
            </w:r>
          </w:p>
          <w:p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t>transmission procedures, the IMS, emergency incident hazards,</w:t>
            </w:r>
            <w:r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and departmental SOP/Gs.</w:t>
            </w:r>
          </w:p>
          <w:p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b/>
                <w:sz w:val="24"/>
                <w:szCs w:val="24"/>
              </w:rPr>
              <w:t>(B) Requisite Skills</w:t>
            </w:r>
            <w:r w:rsidRPr="00FF7E76">
              <w:rPr>
                <w:sz w:val="24"/>
                <w:szCs w:val="24"/>
              </w:rPr>
              <w:t>. Ability to recognize missed, unclear, or</w:t>
            </w:r>
          </w:p>
          <w:p w:rsidR="00D752A9" w:rsidRPr="006F4082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t>incomplete communications.</w:t>
            </w:r>
          </w:p>
        </w:tc>
        <w:tc>
          <w:tcPr>
            <w:tcW w:w="2785" w:type="dxa"/>
          </w:tcPr>
          <w:p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:rsidTr="00D752A9">
        <w:tc>
          <w:tcPr>
            <w:tcW w:w="2245" w:type="dxa"/>
          </w:tcPr>
          <w:p w:rsidR="00FF7E76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GENERAL</w:t>
            </w:r>
          </w:p>
          <w:p w:rsidR="00FF7E76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REQUIREMENTS</w:t>
            </w:r>
          </w:p>
          <w:p w:rsidR="00FF7E76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D752A9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5.2.10</w:t>
            </w:r>
          </w:p>
        </w:tc>
        <w:tc>
          <w:tcPr>
            <w:tcW w:w="4320" w:type="dxa"/>
          </w:tcPr>
          <w:p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t>Identify the incident strategic requirements (e.g., fire,</w:t>
            </w:r>
            <w:r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technical rescue, hazmat), the corresponding hazards, the</w:t>
            </w:r>
            <w:r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size, complexity and anticipated duration of the incident, including</w:t>
            </w:r>
            <w:r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the associated risks, given an incident or planned</w:t>
            </w:r>
            <w:r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event, an IMS, and applicable SOP/Gs, so that the ISO can</w:t>
            </w:r>
            <w:r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determine the need for assistant ISOs and/or technical specialists</w:t>
            </w:r>
            <w:r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and make the recommendations to the IC.</w:t>
            </w:r>
          </w:p>
          <w:p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b/>
                <w:sz w:val="24"/>
                <w:szCs w:val="24"/>
              </w:rPr>
              <w:t>(A) Requisite Knowledge</w:t>
            </w:r>
            <w:r w:rsidRPr="00FF7E76">
              <w:rPr>
                <w:sz w:val="24"/>
                <w:szCs w:val="24"/>
              </w:rPr>
              <w:t>. Comprehensive knowledge of incident</w:t>
            </w:r>
          </w:p>
          <w:p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t>hazards; applicable legislation, regulations, codes, and standards;</w:t>
            </w:r>
          </w:p>
          <w:p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t>the IMS; recognized safety practices; risk management criteria,</w:t>
            </w:r>
            <w:r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including what constitutes unacceptable level of risk; and</w:t>
            </w:r>
            <w:r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fire department operations, training materials, and SOP/Gs.</w:t>
            </w:r>
          </w:p>
          <w:p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b/>
                <w:sz w:val="24"/>
                <w:szCs w:val="24"/>
              </w:rPr>
              <w:t>(B) Requisite Skills</w:t>
            </w:r>
            <w:r w:rsidRPr="00FF7E76">
              <w:rPr>
                <w:sz w:val="24"/>
                <w:szCs w:val="24"/>
              </w:rPr>
              <w:t>. Ability to recognize the types of hazards</w:t>
            </w:r>
          </w:p>
          <w:p w:rsidR="00D752A9" w:rsidRPr="006F4082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t>that might require additional ISOs or technical specialists,</w:t>
            </w:r>
            <w:r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and applicable safety practices.</w:t>
            </w:r>
          </w:p>
        </w:tc>
        <w:tc>
          <w:tcPr>
            <w:tcW w:w="2785" w:type="dxa"/>
          </w:tcPr>
          <w:p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:rsidTr="00D752A9">
        <w:tc>
          <w:tcPr>
            <w:tcW w:w="2245" w:type="dxa"/>
          </w:tcPr>
          <w:p w:rsidR="00FF7E76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GENERAL</w:t>
            </w:r>
          </w:p>
          <w:p w:rsidR="00FF7E76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REQUIREMENTS</w:t>
            </w:r>
          </w:p>
          <w:p w:rsidR="00FF7E76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D752A9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5.2.11</w:t>
            </w:r>
          </w:p>
        </w:tc>
        <w:tc>
          <w:tcPr>
            <w:tcW w:w="4320" w:type="dxa"/>
          </w:tcPr>
          <w:p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t>Determine the hazards associated with the designation of</w:t>
            </w:r>
            <w:r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a landing zone and interface with helicopters, given an incident</w:t>
            </w:r>
            <w:r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or planned event that requires the use of a helicopter and landing</w:t>
            </w:r>
            <w:r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zone, so that the IC can be informed of special requirements</w:t>
            </w:r>
          </w:p>
          <w:p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lastRenderedPageBreak/>
              <w:t>and the landing can be executed in a safe manner.</w:t>
            </w:r>
          </w:p>
          <w:p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6A60">
              <w:rPr>
                <w:b/>
                <w:sz w:val="24"/>
                <w:szCs w:val="24"/>
              </w:rPr>
              <w:t>(A) Requisite Knowledge</w:t>
            </w:r>
            <w:r w:rsidRPr="00FF7E76">
              <w:rPr>
                <w:sz w:val="24"/>
                <w:szCs w:val="24"/>
              </w:rPr>
              <w:t>. Helicopter and landing zone requirements;</w:t>
            </w:r>
          </w:p>
          <w:p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t>hazards associated with helicopters and landing</w:t>
            </w:r>
            <w:r w:rsidR="00DF6A60"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zones; safety issues associated with landing zones; and the IMS.</w:t>
            </w:r>
          </w:p>
          <w:p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6A60">
              <w:rPr>
                <w:b/>
                <w:sz w:val="24"/>
                <w:szCs w:val="24"/>
              </w:rPr>
              <w:t>(B) Requisite Skills</w:t>
            </w:r>
            <w:r w:rsidRPr="00FF7E76">
              <w:rPr>
                <w:sz w:val="24"/>
                <w:szCs w:val="24"/>
              </w:rPr>
              <w:t>. Ability to recognize landing zone locations</w:t>
            </w:r>
          </w:p>
          <w:p w:rsidR="00D752A9" w:rsidRPr="006F4082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t>and hazards.</w:t>
            </w:r>
          </w:p>
        </w:tc>
        <w:tc>
          <w:tcPr>
            <w:tcW w:w="2785" w:type="dxa"/>
          </w:tcPr>
          <w:p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bookmarkEnd w:id="1"/>
      <w:tr w:rsidR="00D752A9" w:rsidTr="00D752A9">
        <w:tc>
          <w:tcPr>
            <w:tcW w:w="2245" w:type="dxa"/>
          </w:tcPr>
          <w:p w:rsidR="00FF7E76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GENERAL</w:t>
            </w:r>
          </w:p>
          <w:p w:rsidR="00FF7E76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REQUIREMENTS</w:t>
            </w:r>
          </w:p>
          <w:p w:rsidR="00FF7E76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D752A9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5.2.12</w:t>
            </w:r>
          </w:p>
        </w:tc>
        <w:tc>
          <w:tcPr>
            <w:tcW w:w="4320" w:type="dxa"/>
          </w:tcPr>
          <w:p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t>Notify the IC of the need for intervention resulting</w:t>
            </w:r>
            <w:r w:rsidR="00DF6A60"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from an occupational exposure to atypical stressful events,</w:t>
            </w:r>
            <w:r w:rsidR="00DF6A60"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given an incident or planned event and an awareness of incidents</w:t>
            </w:r>
            <w:r w:rsidR="00DF6A60"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 xml:space="preserve">that can cause incident stress, so that members’ </w:t>
            </w:r>
            <w:r w:rsidR="00DF6A60">
              <w:rPr>
                <w:sz w:val="24"/>
                <w:szCs w:val="24"/>
              </w:rPr>
              <w:t>p</w:t>
            </w:r>
            <w:r w:rsidRPr="00FF7E76">
              <w:rPr>
                <w:sz w:val="24"/>
                <w:szCs w:val="24"/>
              </w:rPr>
              <w:t>sychological</w:t>
            </w:r>
            <w:r w:rsidR="00DF6A60"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health and safety can be protected.</w:t>
            </w:r>
          </w:p>
          <w:p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6A60">
              <w:rPr>
                <w:b/>
                <w:sz w:val="24"/>
                <w:szCs w:val="24"/>
              </w:rPr>
              <w:t>(A) Requisite Knowledge</w:t>
            </w:r>
            <w:r w:rsidRPr="00FF7E76">
              <w:rPr>
                <w:sz w:val="24"/>
                <w:szCs w:val="24"/>
              </w:rPr>
              <w:t>. Knowledge of incidents that can</w:t>
            </w:r>
          </w:p>
          <w:p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t>lead to occupational exposure to atypical stress, the signs and</w:t>
            </w:r>
            <w:r w:rsidR="00DF6A60"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symptoms of occupational exposure to atypical stress, the difference</w:t>
            </w:r>
            <w:r w:rsidR="00DF6A60"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between debriefing and defusing, and support teams</w:t>
            </w:r>
            <w:r w:rsidR="00DF6A60"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and other resources to provide assistance.</w:t>
            </w:r>
          </w:p>
          <w:p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6A60">
              <w:rPr>
                <w:b/>
                <w:sz w:val="24"/>
                <w:szCs w:val="24"/>
              </w:rPr>
              <w:t>(B) Requisite Skills.</w:t>
            </w:r>
            <w:r w:rsidRPr="00FF7E76">
              <w:rPr>
                <w:sz w:val="24"/>
                <w:szCs w:val="24"/>
              </w:rPr>
              <w:t xml:space="preserve"> Ability to recognize signs and symptoms</w:t>
            </w:r>
          </w:p>
          <w:p w:rsidR="00D752A9" w:rsidRPr="006F4082" w:rsidRDefault="00FF7E76" w:rsidP="00DF6A6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t>of occupational exposure to atypical stress; an accepting and</w:t>
            </w:r>
            <w:r w:rsidR="00DF6A60"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empathetic demeanor; and good communication skills.</w:t>
            </w:r>
          </w:p>
        </w:tc>
        <w:tc>
          <w:tcPr>
            <w:tcW w:w="2785" w:type="dxa"/>
          </w:tcPr>
          <w:p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:rsidTr="00D752A9">
        <w:tc>
          <w:tcPr>
            <w:tcW w:w="2245" w:type="dxa"/>
          </w:tcPr>
          <w:p w:rsidR="00FF7E76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GENERAL</w:t>
            </w:r>
          </w:p>
          <w:p w:rsidR="00FF7E76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REQUIREMENTS</w:t>
            </w:r>
          </w:p>
          <w:p w:rsidR="00FF7E76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D752A9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5.2.13</w:t>
            </w:r>
          </w:p>
        </w:tc>
        <w:tc>
          <w:tcPr>
            <w:tcW w:w="4320" w:type="dxa"/>
          </w:tcPr>
          <w:p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t>Determine hazardous energy sources that can affect responder</w:t>
            </w:r>
            <w:r w:rsidR="00DF6A60"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health and safety, given an incident or planned event, an</w:t>
            </w:r>
            <w:r w:rsidR="00DF6A60"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active IAP with assigned responders, and an opportunity to perform</w:t>
            </w:r>
            <w:r w:rsidR="00DF6A60"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environmental and operational reconnaissance, so that</w:t>
            </w:r>
          </w:p>
          <w:p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lastRenderedPageBreak/>
              <w:t>risks to personnel are identified, reduced, or eliminated; hazard</w:t>
            </w:r>
          </w:p>
          <w:p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t>information is relayed to IC staff and ancillary agencies responsible</w:t>
            </w:r>
          </w:p>
          <w:p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t>for the hazardous energy source; appropriate zones are established</w:t>
            </w:r>
          </w:p>
          <w:p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t>and marked; and personnel operating at the scene are</w:t>
            </w:r>
            <w:r w:rsidR="00DF6A60"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briefed on the hazardous energy control zone.</w:t>
            </w:r>
          </w:p>
          <w:p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6A60">
              <w:rPr>
                <w:b/>
                <w:sz w:val="24"/>
                <w:szCs w:val="24"/>
              </w:rPr>
              <w:t>(A) Requisite Knowledge</w:t>
            </w:r>
            <w:r w:rsidRPr="00FF7E76">
              <w:rPr>
                <w:sz w:val="24"/>
                <w:szCs w:val="24"/>
              </w:rPr>
              <w:t>. Common component assemblies</w:t>
            </w:r>
            <w:r w:rsidR="00DF6A60"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for hazardous energy sources, including but not limited to gas,</w:t>
            </w:r>
            <w:r w:rsidR="00DF6A60"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electrical, water, and pressure vessels; hazardous properties of</w:t>
            </w:r>
            <w:r w:rsidR="00DF6A60"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common utility gases; common electrical distribution grid</w:t>
            </w:r>
          </w:p>
          <w:p w:rsidR="00DF6A60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t>components and arrangements; and control zone marking</w:t>
            </w:r>
            <w:r w:rsidR="00DF6A60"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schemes as defined by 8.6.2 of NFPA 1500, Standard on Fire</w:t>
            </w:r>
            <w:r w:rsidR="00DF6A60"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Department Occupational Safety and Health Program.</w:t>
            </w:r>
          </w:p>
          <w:p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6A60">
              <w:rPr>
                <w:b/>
                <w:sz w:val="24"/>
                <w:szCs w:val="24"/>
              </w:rPr>
              <w:t>(B) Requisite Skills</w:t>
            </w:r>
            <w:r w:rsidRPr="00FF7E76">
              <w:rPr>
                <w:sz w:val="24"/>
                <w:szCs w:val="24"/>
              </w:rPr>
              <w:t>. Critical identification, analysis, and judgment</w:t>
            </w:r>
          </w:p>
          <w:p w:rsidR="00FF7E76" w:rsidRPr="006F4082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t>abilities; prioritizing to address hazards on a most critical–first basis; communicating hazard information to personnel via</w:t>
            </w:r>
            <w:r w:rsidR="00DF6A60"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the incident safety plan, IAP, face-to-face, radio, and safety briefings;</w:t>
            </w:r>
            <w:r w:rsidR="00DF6A60"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determining boundaries and markings for control zones;</w:t>
            </w:r>
            <w:r w:rsidR="00DF6A60"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formulating recommendations for IC action; exercising authority</w:t>
            </w:r>
            <w:r w:rsidR="00DF6A60"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to suspend imminent danger operations; and anticipating</w:t>
            </w:r>
            <w:r w:rsidR="00DF6A60"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evolving site conditions that require IAP changes.</w:t>
            </w:r>
          </w:p>
        </w:tc>
        <w:tc>
          <w:tcPr>
            <w:tcW w:w="2785" w:type="dxa"/>
          </w:tcPr>
          <w:p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:rsidTr="00D752A9">
        <w:tc>
          <w:tcPr>
            <w:tcW w:w="2245" w:type="dxa"/>
          </w:tcPr>
          <w:p w:rsidR="00FF7E76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GENERAL</w:t>
            </w:r>
          </w:p>
          <w:p w:rsidR="00FF7E76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REQUIREMENTS</w:t>
            </w:r>
          </w:p>
          <w:p w:rsidR="00FF7E76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D752A9" w:rsidRDefault="00FF7E76" w:rsidP="00FF7E7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5.2.14</w:t>
            </w:r>
          </w:p>
        </w:tc>
        <w:tc>
          <w:tcPr>
            <w:tcW w:w="4320" w:type="dxa"/>
          </w:tcPr>
          <w:p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t>5.2.14 Monitor conditions, including weather, fire fighter activities,</w:t>
            </w:r>
            <w:r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and work cycle durations, given an incident or</w:t>
            </w:r>
            <w:r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planned event, so that the need for rehabilitation can be determined,</w:t>
            </w:r>
            <w:r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 xml:space="preserve">communicated to the IC, </w:t>
            </w:r>
            <w:r w:rsidRPr="00FF7E76">
              <w:rPr>
                <w:sz w:val="24"/>
                <w:szCs w:val="24"/>
              </w:rPr>
              <w:lastRenderedPageBreak/>
              <w:t>and implemented to ensure</w:t>
            </w:r>
            <w:r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fire fighter health and safety.</w:t>
            </w:r>
          </w:p>
          <w:p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b/>
                <w:sz w:val="24"/>
                <w:szCs w:val="24"/>
              </w:rPr>
              <w:t>(A) Requisite Knowledge.</w:t>
            </w:r>
            <w:r w:rsidRPr="00FF7E76">
              <w:rPr>
                <w:sz w:val="24"/>
                <w:szCs w:val="24"/>
              </w:rPr>
              <w:t xml:space="preserve"> Comprehensive knowledge of heat</w:t>
            </w:r>
          </w:p>
          <w:p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t>and cold assessment criteria, rehabilitation strategies, including</w:t>
            </w:r>
          </w:p>
          <w:p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t>NFPA 1584, Standard on the Rehabilitation Process for Members</w:t>
            </w:r>
          </w:p>
          <w:p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t>During Emergency Operations and Training Exercises, SOP/Gs and</w:t>
            </w:r>
          </w:p>
          <w:p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t>training materials; available resources that can be used for rehabilitation,</w:t>
            </w:r>
          </w:p>
          <w:p w:rsidR="00FF7E76" w:rsidRPr="00FF7E76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sz w:val="24"/>
                <w:szCs w:val="24"/>
              </w:rPr>
              <w:t>signs and symptoms of cardiac stress, and heat</w:t>
            </w:r>
            <w:r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and cold stress.</w:t>
            </w:r>
          </w:p>
          <w:p w:rsidR="00D752A9" w:rsidRPr="006F4082" w:rsidRDefault="00FF7E76" w:rsidP="00FF7E7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E76">
              <w:rPr>
                <w:b/>
                <w:sz w:val="24"/>
                <w:szCs w:val="24"/>
              </w:rPr>
              <w:t>(B) Requisite Skills</w:t>
            </w:r>
            <w:r w:rsidRPr="00FF7E76">
              <w:rPr>
                <w:sz w:val="24"/>
                <w:szCs w:val="24"/>
              </w:rPr>
              <w:t>. Ability to recognize signs of cardiac,</w:t>
            </w:r>
            <w:r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heat, and cold stress; set up a rehab area and ensure that members</w:t>
            </w:r>
            <w:r>
              <w:rPr>
                <w:sz w:val="24"/>
                <w:szCs w:val="24"/>
              </w:rPr>
              <w:t xml:space="preserve"> </w:t>
            </w:r>
            <w:r w:rsidRPr="00FF7E76">
              <w:rPr>
                <w:sz w:val="24"/>
                <w:szCs w:val="24"/>
              </w:rPr>
              <w:t>use it as designed.</w:t>
            </w:r>
          </w:p>
        </w:tc>
        <w:tc>
          <w:tcPr>
            <w:tcW w:w="2785" w:type="dxa"/>
          </w:tcPr>
          <w:p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:rsidTr="00D752A9">
        <w:tc>
          <w:tcPr>
            <w:tcW w:w="2245" w:type="dxa"/>
          </w:tcPr>
          <w:p w:rsidR="00D752A9" w:rsidRDefault="00DF6A60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FIRE SUPPRESSION OPERATIONS</w:t>
            </w:r>
          </w:p>
          <w:p w:rsidR="00DF6A60" w:rsidRDefault="00DF6A60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DF6A60" w:rsidRDefault="00DF6A60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5.3.1</w:t>
            </w:r>
          </w:p>
        </w:tc>
        <w:tc>
          <w:tcPr>
            <w:tcW w:w="4320" w:type="dxa"/>
          </w:tcPr>
          <w:p w:rsidR="00DF6A60" w:rsidRPr="00DF6A60" w:rsidRDefault="00DF6A60" w:rsidP="00DF6A6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Determine incident environmental and operational factors and confirm the establishment of a rapid intervention crew (RIC) and evaluate the need to increase the RIC capability, </w:t>
            </w:r>
            <w:r w:rsidRPr="00DF6A60">
              <w:rPr>
                <w:sz w:val="24"/>
                <w:szCs w:val="24"/>
              </w:rPr>
              <w:t>given an incident or planned event that includes one or more</w:t>
            </w:r>
            <w:r w:rsidR="00D630FA">
              <w:rPr>
                <w:sz w:val="24"/>
                <w:szCs w:val="24"/>
              </w:rPr>
              <w:t xml:space="preserve"> </w:t>
            </w:r>
            <w:r w:rsidRPr="00DF6A60">
              <w:rPr>
                <w:sz w:val="24"/>
                <w:szCs w:val="24"/>
              </w:rPr>
              <w:t>immediately dangerous to life and health (IDLH) elements,</w:t>
            </w:r>
          </w:p>
          <w:p w:rsidR="00DF6A60" w:rsidRPr="00DF6A60" w:rsidRDefault="00DF6A60" w:rsidP="00DF6A6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6A60">
              <w:rPr>
                <w:sz w:val="24"/>
                <w:szCs w:val="24"/>
              </w:rPr>
              <w:t>responders engaged in tactical operations, a pre-assigned RIC,</w:t>
            </w:r>
          </w:p>
          <w:p w:rsidR="00DF6A60" w:rsidRPr="00DF6A60" w:rsidRDefault="00DF6A60" w:rsidP="00DF6A6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6A60">
              <w:rPr>
                <w:sz w:val="24"/>
                <w:szCs w:val="24"/>
              </w:rPr>
              <w:t>and an IAP, so that a recommendation is offered to the IC.</w:t>
            </w:r>
          </w:p>
          <w:p w:rsidR="00DF6A60" w:rsidRPr="00DF6A60" w:rsidRDefault="00DF6A60" w:rsidP="00DF6A6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30FA">
              <w:rPr>
                <w:b/>
                <w:sz w:val="24"/>
                <w:szCs w:val="24"/>
              </w:rPr>
              <w:t>(A) Requisite Knowledge</w:t>
            </w:r>
            <w:r w:rsidRPr="00DF6A60">
              <w:rPr>
                <w:sz w:val="24"/>
                <w:szCs w:val="24"/>
              </w:rPr>
              <w:t>. RIC criteria for NFPA1500, Standard</w:t>
            </w:r>
          </w:p>
          <w:p w:rsidR="00DF6A60" w:rsidRPr="00DF6A60" w:rsidRDefault="00DF6A60" w:rsidP="00DF6A6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6A60">
              <w:rPr>
                <w:sz w:val="24"/>
                <w:szCs w:val="24"/>
              </w:rPr>
              <w:t>on Fire Department Occupational Safety and Health Program;</w:t>
            </w:r>
            <w:r w:rsidR="00D630FA">
              <w:rPr>
                <w:sz w:val="24"/>
                <w:szCs w:val="24"/>
              </w:rPr>
              <w:t xml:space="preserve"> </w:t>
            </w:r>
            <w:r w:rsidRPr="00DF6A60">
              <w:rPr>
                <w:sz w:val="24"/>
                <w:szCs w:val="24"/>
              </w:rPr>
              <w:t>NFPA1561, Standard on Emergency Services Incident Management System;</w:t>
            </w:r>
            <w:r w:rsidR="00D630FA">
              <w:rPr>
                <w:sz w:val="24"/>
                <w:szCs w:val="24"/>
              </w:rPr>
              <w:t xml:space="preserve"> </w:t>
            </w:r>
            <w:r w:rsidRPr="00DF6A60">
              <w:rPr>
                <w:sz w:val="24"/>
                <w:szCs w:val="24"/>
              </w:rPr>
              <w:t>NFPA1710, Standard for the Organization and Deployment of Fire</w:t>
            </w:r>
          </w:p>
          <w:p w:rsidR="00DF6A60" w:rsidRPr="00DF6A60" w:rsidRDefault="00DF6A60" w:rsidP="00DF6A6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6A60">
              <w:rPr>
                <w:sz w:val="24"/>
                <w:szCs w:val="24"/>
              </w:rPr>
              <w:t>Suppression Operations, Emergency Medical Operations, and Special Operations</w:t>
            </w:r>
            <w:r w:rsidR="00D630FA">
              <w:rPr>
                <w:sz w:val="24"/>
                <w:szCs w:val="24"/>
              </w:rPr>
              <w:t xml:space="preserve"> </w:t>
            </w:r>
            <w:r w:rsidRPr="00DF6A60">
              <w:rPr>
                <w:sz w:val="24"/>
                <w:szCs w:val="24"/>
              </w:rPr>
              <w:t xml:space="preserve">to the Public by Career </w:t>
            </w:r>
            <w:r w:rsidRPr="00DF6A60">
              <w:rPr>
                <w:sz w:val="24"/>
                <w:szCs w:val="24"/>
              </w:rPr>
              <w:lastRenderedPageBreak/>
              <w:t>Fire Departments; NFPA1720, Standard</w:t>
            </w:r>
            <w:r w:rsidR="00D630FA">
              <w:rPr>
                <w:sz w:val="24"/>
                <w:szCs w:val="24"/>
              </w:rPr>
              <w:t xml:space="preserve"> </w:t>
            </w:r>
            <w:r w:rsidRPr="00DF6A60">
              <w:rPr>
                <w:sz w:val="24"/>
                <w:szCs w:val="24"/>
              </w:rPr>
              <w:t>for the Organization and Deployment of Fire Suppression Operations,</w:t>
            </w:r>
            <w:r w:rsidR="00D630FA">
              <w:rPr>
                <w:sz w:val="24"/>
                <w:szCs w:val="24"/>
              </w:rPr>
              <w:t xml:space="preserve"> </w:t>
            </w:r>
            <w:r w:rsidRPr="00DF6A60">
              <w:rPr>
                <w:sz w:val="24"/>
                <w:szCs w:val="24"/>
              </w:rPr>
              <w:t>Emergency Medical Operations, and Special Operations to the Public by</w:t>
            </w:r>
            <w:r w:rsidR="00D630FA">
              <w:rPr>
                <w:sz w:val="24"/>
                <w:szCs w:val="24"/>
              </w:rPr>
              <w:t xml:space="preserve"> </w:t>
            </w:r>
            <w:r w:rsidRPr="00DF6A60">
              <w:rPr>
                <w:sz w:val="24"/>
                <w:szCs w:val="24"/>
              </w:rPr>
              <w:t>Volunteer Fire Departments; AHJ SOP/Gs; and directives for RIC establishment</w:t>
            </w:r>
          </w:p>
          <w:p w:rsidR="00DF6A60" w:rsidRPr="00DF6A60" w:rsidRDefault="00DF6A60" w:rsidP="00DF6A6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6A60">
              <w:rPr>
                <w:sz w:val="24"/>
                <w:szCs w:val="24"/>
              </w:rPr>
              <w:t>and use.</w:t>
            </w:r>
          </w:p>
          <w:p w:rsidR="00DF6A60" w:rsidRPr="00DF6A60" w:rsidRDefault="00DF6A60" w:rsidP="00DF6A6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30FA">
              <w:rPr>
                <w:b/>
                <w:sz w:val="24"/>
                <w:szCs w:val="24"/>
              </w:rPr>
              <w:t>(B) Requisite Skills.</w:t>
            </w:r>
            <w:r w:rsidRPr="00DF6A60">
              <w:rPr>
                <w:sz w:val="24"/>
                <w:szCs w:val="24"/>
              </w:rPr>
              <w:t xml:space="preserve"> Interpret applicable regulations, guidelines,</w:t>
            </w:r>
          </w:p>
          <w:p w:rsidR="00DF6A60" w:rsidRPr="00DF6A60" w:rsidRDefault="00DF6A60" w:rsidP="00DF6A6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6A60">
              <w:rPr>
                <w:sz w:val="24"/>
                <w:szCs w:val="24"/>
              </w:rPr>
              <w:t>procedures, and consensus standards for implementation</w:t>
            </w:r>
            <w:r w:rsidR="00D630FA">
              <w:rPr>
                <w:sz w:val="24"/>
                <w:szCs w:val="24"/>
              </w:rPr>
              <w:t xml:space="preserve"> </w:t>
            </w:r>
            <w:r w:rsidRPr="00DF6A60">
              <w:rPr>
                <w:sz w:val="24"/>
                <w:szCs w:val="24"/>
              </w:rPr>
              <w:t>at incidents; audit conditions to ensure policies are being</w:t>
            </w:r>
          </w:p>
          <w:p w:rsidR="00D752A9" w:rsidRPr="006F4082" w:rsidRDefault="00DF6A60" w:rsidP="00DF6A6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6A60">
              <w:rPr>
                <w:sz w:val="24"/>
                <w:szCs w:val="24"/>
              </w:rPr>
              <w:t>followed; and formulate recommendations for incident</w:t>
            </w:r>
            <w:r w:rsidR="00D630FA">
              <w:rPr>
                <w:sz w:val="24"/>
                <w:szCs w:val="24"/>
              </w:rPr>
              <w:t xml:space="preserve"> </w:t>
            </w:r>
            <w:r w:rsidRPr="00DF6A60">
              <w:rPr>
                <w:sz w:val="24"/>
                <w:szCs w:val="24"/>
              </w:rPr>
              <w:t>command</w:t>
            </w:r>
            <w:r w:rsidR="00D630FA">
              <w:rPr>
                <w:sz w:val="24"/>
                <w:szCs w:val="24"/>
              </w:rPr>
              <w:t xml:space="preserve"> </w:t>
            </w:r>
            <w:r w:rsidRPr="00DF6A60">
              <w:rPr>
                <w:sz w:val="24"/>
                <w:szCs w:val="24"/>
              </w:rPr>
              <w:t>action.</w:t>
            </w:r>
          </w:p>
        </w:tc>
        <w:tc>
          <w:tcPr>
            <w:tcW w:w="2785" w:type="dxa"/>
          </w:tcPr>
          <w:p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:rsidTr="00D752A9">
        <w:tc>
          <w:tcPr>
            <w:tcW w:w="2245" w:type="dxa"/>
          </w:tcPr>
          <w:p w:rsidR="00D630FA" w:rsidRDefault="00D630FA" w:rsidP="00D630F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FIRE SUPPRESSION OPERATIONS</w:t>
            </w:r>
          </w:p>
          <w:p w:rsidR="00D630FA" w:rsidRDefault="00D630FA" w:rsidP="00D630F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D752A9" w:rsidRDefault="00D630FA" w:rsidP="00D630F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5.3.2</w:t>
            </w:r>
          </w:p>
        </w:tc>
        <w:tc>
          <w:tcPr>
            <w:tcW w:w="4320" w:type="dxa"/>
          </w:tcPr>
          <w:p w:rsidR="00D630FA" w:rsidRPr="00D630FA" w:rsidRDefault="00D630FA" w:rsidP="00D630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30FA">
              <w:rPr>
                <w:sz w:val="24"/>
                <w:szCs w:val="24"/>
              </w:rPr>
              <w:t>Communicate fire behavior, building access/egress issues,</w:t>
            </w:r>
            <w:r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collapse, and hazardous energy issues to established</w:t>
            </w:r>
            <w:r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RICs, given an incident or planned event, so that RIC team</w:t>
            </w:r>
          </w:p>
          <w:p w:rsidR="00D630FA" w:rsidRPr="00D630FA" w:rsidRDefault="00D630FA" w:rsidP="00D630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30FA">
              <w:rPr>
                <w:sz w:val="24"/>
                <w:szCs w:val="24"/>
              </w:rPr>
              <w:t>leaders are aware of the observations and concerns of the ISO.</w:t>
            </w:r>
          </w:p>
          <w:p w:rsidR="00D630FA" w:rsidRPr="00D630FA" w:rsidRDefault="00D630FA" w:rsidP="00D630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30FA">
              <w:rPr>
                <w:b/>
                <w:sz w:val="24"/>
                <w:szCs w:val="24"/>
              </w:rPr>
              <w:t>(A) Requisite Knowledge</w:t>
            </w:r>
            <w:r w:rsidRPr="00D630FA">
              <w:rPr>
                <w:sz w:val="24"/>
                <w:szCs w:val="24"/>
              </w:rPr>
              <w:t>. Structural/compartmentalized</w:t>
            </w:r>
          </w:p>
          <w:p w:rsidR="00D630FA" w:rsidRDefault="00D630FA" w:rsidP="00D630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30FA">
              <w:rPr>
                <w:sz w:val="24"/>
                <w:szCs w:val="24"/>
              </w:rPr>
              <w:t>fire behavior, building construction features and associated</w:t>
            </w:r>
            <w:r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hazards, and hazardous energy properties and components.</w:t>
            </w:r>
            <w:r>
              <w:rPr>
                <w:sz w:val="24"/>
                <w:szCs w:val="24"/>
              </w:rPr>
              <w:t xml:space="preserve"> </w:t>
            </w:r>
          </w:p>
          <w:p w:rsidR="00D630FA" w:rsidRPr="00D630FA" w:rsidRDefault="00D630FA" w:rsidP="00D630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30FA">
              <w:rPr>
                <w:b/>
                <w:sz w:val="24"/>
                <w:szCs w:val="24"/>
              </w:rPr>
              <w:t>(B) Requisite Skills</w:t>
            </w:r>
            <w:r w:rsidRPr="00D630FA">
              <w:rPr>
                <w:sz w:val="24"/>
                <w:szCs w:val="24"/>
              </w:rPr>
              <w:t>. Ability to interpret fire suppression hazards</w:t>
            </w:r>
          </w:p>
          <w:p w:rsidR="00D752A9" w:rsidRPr="006F4082" w:rsidRDefault="00D630FA" w:rsidP="00D630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30FA">
              <w:rPr>
                <w:sz w:val="24"/>
                <w:szCs w:val="24"/>
              </w:rPr>
              <w:t>and operations and communicate through face-to-face</w:t>
            </w:r>
            <w:r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and radio methods.</w:t>
            </w:r>
          </w:p>
        </w:tc>
        <w:tc>
          <w:tcPr>
            <w:tcW w:w="2785" w:type="dxa"/>
          </w:tcPr>
          <w:p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:rsidTr="00D752A9">
        <w:tc>
          <w:tcPr>
            <w:tcW w:w="2245" w:type="dxa"/>
          </w:tcPr>
          <w:p w:rsidR="00D630FA" w:rsidRDefault="00D630FA" w:rsidP="00D630F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FIRE SUPPRESSION OPERATIONS</w:t>
            </w:r>
          </w:p>
          <w:p w:rsidR="00D630FA" w:rsidRDefault="00D630FA" w:rsidP="00D630F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D752A9" w:rsidRDefault="00D630FA" w:rsidP="00D630F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5.3.3</w:t>
            </w:r>
          </w:p>
        </w:tc>
        <w:tc>
          <w:tcPr>
            <w:tcW w:w="4320" w:type="dxa"/>
          </w:tcPr>
          <w:p w:rsidR="00D630FA" w:rsidRPr="00D630FA" w:rsidRDefault="00D630FA" w:rsidP="00D630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30FA">
              <w:rPr>
                <w:sz w:val="24"/>
                <w:szCs w:val="24"/>
              </w:rPr>
              <w:t>5.3.3* Identify and estimate building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/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structural collapse hazards,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given a building fire incident, a building collapse incident,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reconnaissance opportunity, and established AHJ pre</w:t>
            </w:r>
            <w:r w:rsidR="008E7E3B">
              <w:rPr>
                <w:sz w:val="24"/>
                <w:szCs w:val="24"/>
              </w:rPr>
              <w:t>-</w:t>
            </w:r>
            <w:r w:rsidRPr="00D630FA">
              <w:rPr>
                <w:sz w:val="24"/>
                <w:szCs w:val="24"/>
              </w:rPr>
              <w:t>incident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building plan information, so that the identified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 xml:space="preserve">collapse hazard can </w:t>
            </w:r>
            <w:r w:rsidRPr="00D630FA">
              <w:rPr>
                <w:sz w:val="24"/>
                <w:szCs w:val="24"/>
              </w:rPr>
              <w:lastRenderedPageBreak/>
              <w:t>be communicated to the IC and tactical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level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management units; judgment is offered to the IC for the</w:t>
            </w:r>
          </w:p>
          <w:p w:rsidR="00D630FA" w:rsidRPr="00D630FA" w:rsidRDefault="00D630FA" w:rsidP="00D630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30FA">
              <w:rPr>
                <w:sz w:val="24"/>
                <w:szCs w:val="24"/>
              </w:rPr>
              <w:t>establishment of control zone(s); personnel are removed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from collapse zone dangers; and appropriate adjustments are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made to the IAP by the IC to improve member safety.</w:t>
            </w:r>
          </w:p>
          <w:p w:rsidR="00D630FA" w:rsidRPr="00D630FA" w:rsidRDefault="00D630FA" w:rsidP="00D630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E7E3B">
              <w:rPr>
                <w:b/>
                <w:sz w:val="24"/>
                <w:szCs w:val="24"/>
              </w:rPr>
              <w:t>(A) Requisite Knowledge</w:t>
            </w:r>
            <w:r w:rsidRPr="00D630FA">
              <w:rPr>
                <w:sz w:val="24"/>
                <w:szCs w:val="24"/>
              </w:rPr>
              <w:t>. Building construction classifications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and associated hazards; structural fire collapse indicators;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building fire spread; fire effects on building materials,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loads, and forces; structural conditions that warrant stopping,</w:t>
            </w:r>
          </w:p>
          <w:p w:rsidR="00D630FA" w:rsidRPr="00D630FA" w:rsidRDefault="00D630FA" w:rsidP="00D630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30FA">
              <w:rPr>
                <w:sz w:val="24"/>
                <w:szCs w:val="24"/>
              </w:rPr>
              <w:t>altering, or suspending incident or planned event operations;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 xml:space="preserve">procedures for managing unsafe acts </w:t>
            </w:r>
            <w:r w:rsidR="00FC0746" w:rsidRPr="00D630FA">
              <w:rPr>
                <w:sz w:val="24"/>
                <w:szCs w:val="24"/>
              </w:rPr>
              <w:t xml:space="preserve">or </w:t>
            </w:r>
            <w:r w:rsidR="00FC0746">
              <w:rPr>
                <w:sz w:val="24"/>
                <w:szCs w:val="24"/>
              </w:rPr>
              <w:t>operations</w:t>
            </w:r>
            <w:r w:rsidRPr="00D630FA">
              <w:rPr>
                <w:sz w:val="24"/>
                <w:szCs w:val="24"/>
              </w:rPr>
              <w:t xml:space="preserve"> and procedures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for notifying command of stopped, altered, or suspended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operations; methods for determining collapse zone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distances; and AHJ pre-incident target building hazards.</w:t>
            </w:r>
          </w:p>
          <w:p w:rsidR="00D630FA" w:rsidRPr="00D630FA" w:rsidRDefault="00D630FA" w:rsidP="00D630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E7E3B">
              <w:rPr>
                <w:b/>
                <w:sz w:val="24"/>
                <w:szCs w:val="24"/>
              </w:rPr>
              <w:t>(B) Requisite Skills</w:t>
            </w:r>
            <w:r w:rsidRPr="00D630FA">
              <w:rPr>
                <w:sz w:val="24"/>
                <w:szCs w:val="24"/>
              </w:rPr>
              <w:t>. Critical identification, analysis, and judgment</w:t>
            </w:r>
          </w:p>
          <w:p w:rsidR="00D630FA" w:rsidRPr="00D630FA" w:rsidRDefault="00D630FA" w:rsidP="00D630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30FA">
              <w:rPr>
                <w:sz w:val="24"/>
                <w:szCs w:val="24"/>
              </w:rPr>
              <w:t>abilities; applying AHJ building fire preplan systems at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actual incidents; interpreting collapse hazards; communicating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hazard information to personnel via the incident safety</w:t>
            </w:r>
          </w:p>
          <w:p w:rsidR="00D630FA" w:rsidRPr="00D630FA" w:rsidRDefault="00D630FA" w:rsidP="00D630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30FA">
              <w:rPr>
                <w:sz w:val="24"/>
                <w:szCs w:val="24"/>
              </w:rPr>
              <w:t>plan, IAP, face-to-face, radio, and safety briefings; determining</w:t>
            </w:r>
          </w:p>
          <w:p w:rsidR="00D630FA" w:rsidRPr="00D630FA" w:rsidRDefault="00D630FA" w:rsidP="00D630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30FA">
              <w:rPr>
                <w:sz w:val="24"/>
                <w:szCs w:val="24"/>
              </w:rPr>
              <w:t>boundaries and markings for control zones; formulating recommendations</w:t>
            </w:r>
          </w:p>
          <w:p w:rsidR="00D752A9" w:rsidRPr="006F4082" w:rsidRDefault="00D630FA" w:rsidP="008E7E3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30FA">
              <w:rPr>
                <w:sz w:val="24"/>
                <w:szCs w:val="24"/>
              </w:rPr>
              <w:t>for incident command action; exercising authority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to suspend imminent danger operations; and anticipating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evolving site conditions that require IAP changes.</w:t>
            </w:r>
          </w:p>
        </w:tc>
        <w:tc>
          <w:tcPr>
            <w:tcW w:w="2785" w:type="dxa"/>
          </w:tcPr>
          <w:p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:rsidTr="00D752A9">
        <w:tc>
          <w:tcPr>
            <w:tcW w:w="2245" w:type="dxa"/>
          </w:tcPr>
          <w:p w:rsidR="00D630FA" w:rsidRDefault="00D630FA" w:rsidP="00D630F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FIRE SUPPRESSION OPERATIONS</w:t>
            </w:r>
          </w:p>
          <w:p w:rsidR="00D630FA" w:rsidRDefault="00D630FA" w:rsidP="00D630F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D752A9" w:rsidRDefault="00D630FA" w:rsidP="00D630F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5.3.4</w:t>
            </w:r>
          </w:p>
        </w:tc>
        <w:tc>
          <w:tcPr>
            <w:tcW w:w="4320" w:type="dxa"/>
          </w:tcPr>
          <w:p w:rsidR="00D630FA" w:rsidRPr="00D630FA" w:rsidRDefault="00D630FA" w:rsidP="00D630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30FA">
              <w:rPr>
                <w:sz w:val="24"/>
                <w:szCs w:val="24"/>
              </w:rPr>
              <w:t>Determine flashover and hostile fire event potential at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building fires, given an incident, so that risks are identified</w:t>
            </w:r>
          </w:p>
          <w:p w:rsidR="00D630FA" w:rsidRPr="00D630FA" w:rsidRDefault="00D630FA" w:rsidP="00D630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30FA">
              <w:rPr>
                <w:sz w:val="24"/>
                <w:szCs w:val="24"/>
              </w:rPr>
              <w:t>and communicated to the incident commander and tactical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level</w:t>
            </w:r>
          </w:p>
          <w:p w:rsidR="00D630FA" w:rsidRPr="00D630FA" w:rsidRDefault="00D630FA" w:rsidP="00D630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30FA">
              <w:rPr>
                <w:sz w:val="24"/>
                <w:szCs w:val="24"/>
              </w:rPr>
              <w:t>management units, and adjustments are made to strategy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and tactics to improve safety.</w:t>
            </w:r>
          </w:p>
          <w:p w:rsidR="00D630FA" w:rsidRPr="00D630FA" w:rsidRDefault="00D630FA" w:rsidP="00D630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E7E3B">
              <w:rPr>
                <w:b/>
                <w:sz w:val="24"/>
                <w:szCs w:val="24"/>
              </w:rPr>
              <w:t>(A) Requisite Knowledge</w:t>
            </w:r>
            <w:r w:rsidRPr="00D630FA">
              <w:rPr>
                <w:sz w:val="24"/>
                <w:szCs w:val="24"/>
              </w:rPr>
              <w:t>. Compartmentalized fire behavior</w:t>
            </w:r>
          </w:p>
          <w:p w:rsidR="00D630FA" w:rsidRPr="00D630FA" w:rsidRDefault="00D630FA" w:rsidP="00D630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30FA">
              <w:rPr>
                <w:sz w:val="24"/>
                <w:szCs w:val="24"/>
              </w:rPr>
              <w:t>theory, flashover and other hostile fire incident indicators,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ventilation flow path, fire-load (fuel) characteristics, effects of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fire-fighting efforts on fire behavior.</w:t>
            </w:r>
          </w:p>
          <w:p w:rsidR="00D630FA" w:rsidRPr="00D630FA" w:rsidRDefault="00D630FA" w:rsidP="00D630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E7E3B">
              <w:rPr>
                <w:b/>
                <w:sz w:val="24"/>
                <w:szCs w:val="24"/>
              </w:rPr>
              <w:t>(B) Requisite Skills</w:t>
            </w:r>
            <w:r w:rsidRPr="00D630FA">
              <w:rPr>
                <w:sz w:val="24"/>
                <w:szCs w:val="24"/>
              </w:rPr>
              <w:t>. Critical identification, analysis, and judgment</w:t>
            </w:r>
          </w:p>
          <w:p w:rsidR="00D752A9" w:rsidRPr="006F4082" w:rsidRDefault="00D630FA" w:rsidP="008E7E3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30FA">
              <w:rPr>
                <w:sz w:val="24"/>
                <w:szCs w:val="24"/>
              </w:rPr>
              <w:t>abilities; reading smoke (volume, velocity, density, and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color); and communicating fire behavior concerns through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face-to-face and radio methods.</w:t>
            </w:r>
          </w:p>
        </w:tc>
        <w:tc>
          <w:tcPr>
            <w:tcW w:w="2785" w:type="dxa"/>
          </w:tcPr>
          <w:p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:rsidTr="00D752A9">
        <w:tc>
          <w:tcPr>
            <w:tcW w:w="2245" w:type="dxa"/>
          </w:tcPr>
          <w:p w:rsidR="00D630FA" w:rsidRDefault="00D630FA" w:rsidP="00D630F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FIRE SUPPRESSION OPERATIONS</w:t>
            </w:r>
          </w:p>
          <w:p w:rsidR="00D630FA" w:rsidRDefault="00D630FA" w:rsidP="00D630F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D752A9" w:rsidRDefault="00D630FA" w:rsidP="00D630F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5.3.5</w:t>
            </w:r>
          </w:p>
        </w:tc>
        <w:tc>
          <w:tcPr>
            <w:tcW w:w="4320" w:type="dxa"/>
          </w:tcPr>
          <w:p w:rsidR="00D630FA" w:rsidRPr="00D630FA" w:rsidRDefault="00D630FA" w:rsidP="00D630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30FA">
              <w:rPr>
                <w:sz w:val="24"/>
                <w:szCs w:val="24"/>
              </w:rPr>
              <w:t>Determine fire growth and blow up, given wildland and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cultivated vegetation fires, so that information can be communicated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to the IC and tactical-level management components,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and adjustments made to the IAP to improve member safety.</w:t>
            </w:r>
          </w:p>
          <w:p w:rsidR="00D630FA" w:rsidRPr="00D630FA" w:rsidRDefault="00D630FA" w:rsidP="00D630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E7E3B">
              <w:rPr>
                <w:b/>
                <w:sz w:val="24"/>
                <w:szCs w:val="24"/>
              </w:rPr>
              <w:t>(A) Requisite Knowledge</w:t>
            </w:r>
            <w:r w:rsidRPr="00D630FA">
              <w:rPr>
                <w:sz w:val="24"/>
                <w:szCs w:val="24"/>
              </w:rPr>
              <w:t>. Wildland and vegetation fire behavior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and wildland fire phenomena such as blow ups and flaring.</w:t>
            </w:r>
          </w:p>
          <w:p w:rsidR="00D630FA" w:rsidRPr="00D630FA" w:rsidRDefault="00D630FA" w:rsidP="00D630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E7E3B">
              <w:rPr>
                <w:b/>
                <w:sz w:val="24"/>
                <w:szCs w:val="24"/>
              </w:rPr>
              <w:t>(B) Requisite Skills</w:t>
            </w:r>
            <w:r w:rsidRPr="00D630FA">
              <w:rPr>
                <w:sz w:val="24"/>
                <w:szCs w:val="24"/>
              </w:rPr>
              <w:t>. Critical identification, analysis, and judgment</w:t>
            </w:r>
          </w:p>
          <w:p w:rsidR="00D752A9" w:rsidRPr="006F4082" w:rsidRDefault="00D630FA" w:rsidP="008E7E3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30FA">
              <w:rPr>
                <w:sz w:val="24"/>
                <w:szCs w:val="24"/>
              </w:rPr>
              <w:t>abilities; interpreting fuel, topography, flame length,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and weather effects on wildland and vegetation fires; and communicating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fire behavior concerns through face-to-face and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radio methods.</w:t>
            </w:r>
          </w:p>
        </w:tc>
        <w:tc>
          <w:tcPr>
            <w:tcW w:w="2785" w:type="dxa"/>
          </w:tcPr>
          <w:p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:rsidTr="00D752A9">
        <w:tc>
          <w:tcPr>
            <w:tcW w:w="2245" w:type="dxa"/>
          </w:tcPr>
          <w:p w:rsidR="00D630FA" w:rsidRDefault="00D630FA" w:rsidP="00D630F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FIRE SUPPRESSION OPERATIONS</w:t>
            </w:r>
          </w:p>
          <w:p w:rsidR="00D630FA" w:rsidRDefault="00D630FA" w:rsidP="00D630F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D752A9" w:rsidRDefault="00D630FA" w:rsidP="00D630F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5.3.6</w:t>
            </w:r>
          </w:p>
        </w:tc>
        <w:tc>
          <w:tcPr>
            <w:tcW w:w="4320" w:type="dxa"/>
          </w:tcPr>
          <w:p w:rsidR="00D752A9" w:rsidRDefault="00D630FA" w:rsidP="00D630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630FA">
              <w:rPr>
                <w:sz w:val="24"/>
                <w:szCs w:val="24"/>
              </w:rPr>
              <w:t>Determine the suitability of building entry and egress options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at building fires, given various building fire incidents, so</w:t>
            </w:r>
            <w:r w:rsidR="008E7E3B">
              <w:rPr>
                <w:sz w:val="24"/>
                <w:szCs w:val="24"/>
              </w:rPr>
              <w:t xml:space="preserve"> </w:t>
            </w:r>
            <w:r w:rsidRPr="00D630FA">
              <w:rPr>
                <w:sz w:val="24"/>
                <w:szCs w:val="24"/>
              </w:rPr>
              <w:t>that entry and egress options are optimized through communication</w:t>
            </w:r>
            <w:r w:rsidR="008E7E3B">
              <w:rPr>
                <w:sz w:val="24"/>
                <w:szCs w:val="24"/>
              </w:rPr>
              <w:t xml:space="preserve"> </w:t>
            </w:r>
            <w:r w:rsidR="008E7E3B" w:rsidRPr="008E7E3B">
              <w:rPr>
                <w:sz w:val="24"/>
                <w:szCs w:val="24"/>
              </w:rPr>
              <w:t>with the IC and tactical-level management components.</w:t>
            </w:r>
          </w:p>
          <w:p w:rsidR="008E7E3B" w:rsidRPr="008E7E3B" w:rsidRDefault="008E7E3B" w:rsidP="008E7E3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E7E3B">
              <w:rPr>
                <w:b/>
                <w:sz w:val="24"/>
                <w:szCs w:val="24"/>
              </w:rPr>
              <w:t>(A) Requisite Knowledge</w:t>
            </w:r>
            <w:r w:rsidRPr="008E7E3B">
              <w:rPr>
                <w:sz w:val="24"/>
                <w:szCs w:val="24"/>
              </w:rPr>
              <w:t>. Building construction access and</w:t>
            </w:r>
            <w:r>
              <w:rPr>
                <w:sz w:val="24"/>
                <w:szCs w:val="24"/>
              </w:rPr>
              <w:t xml:space="preserve"> </w:t>
            </w:r>
            <w:r w:rsidRPr="008E7E3B">
              <w:rPr>
                <w:sz w:val="24"/>
                <w:szCs w:val="24"/>
              </w:rPr>
              <w:t>egress challenges; AHJ building pre-fire systems; fire-fighting</w:t>
            </w:r>
            <w:r>
              <w:rPr>
                <w:sz w:val="24"/>
                <w:szCs w:val="24"/>
              </w:rPr>
              <w:t xml:space="preserve"> </w:t>
            </w:r>
            <w:r w:rsidRPr="008E7E3B">
              <w:rPr>
                <w:sz w:val="24"/>
                <w:szCs w:val="24"/>
              </w:rPr>
              <w:t>equipment capabilities, and AHJ fire-fighting resource capabilities.</w:t>
            </w:r>
          </w:p>
          <w:p w:rsidR="008E7E3B" w:rsidRPr="008E7E3B" w:rsidRDefault="008E7E3B" w:rsidP="008E7E3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E7E3B">
              <w:rPr>
                <w:b/>
                <w:sz w:val="24"/>
                <w:szCs w:val="24"/>
              </w:rPr>
              <w:t>(B) Requisite Skills</w:t>
            </w:r>
            <w:r w:rsidRPr="008E7E3B">
              <w:rPr>
                <w:sz w:val="24"/>
                <w:szCs w:val="24"/>
              </w:rPr>
              <w:t>. Critical identification, analysis and judgment</w:t>
            </w:r>
          </w:p>
          <w:p w:rsidR="008E7E3B" w:rsidRPr="006F4082" w:rsidRDefault="008E7E3B" w:rsidP="008E7E3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E7E3B">
              <w:rPr>
                <w:sz w:val="24"/>
                <w:szCs w:val="24"/>
              </w:rPr>
              <w:t>abilities; and communicating access and egress concerns</w:t>
            </w:r>
            <w:r>
              <w:rPr>
                <w:sz w:val="24"/>
                <w:szCs w:val="24"/>
              </w:rPr>
              <w:t xml:space="preserve"> </w:t>
            </w:r>
            <w:r w:rsidRPr="008E7E3B">
              <w:rPr>
                <w:sz w:val="24"/>
                <w:szCs w:val="24"/>
              </w:rPr>
              <w:t>through face-to-face and radio methods.</w:t>
            </w:r>
          </w:p>
        </w:tc>
        <w:tc>
          <w:tcPr>
            <w:tcW w:w="2785" w:type="dxa"/>
          </w:tcPr>
          <w:p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:rsidTr="00D752A9">
        <w:tc>
          <w:tcPr>
            <w:tcW w:w="2245" w:type="dxa"/>
          </w:tcPr>
          <w:p w:rsidR="00D752A9" w:rsidRDefault="008E7E3B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TECHNICAL RESCUE OPERATIONS </w:t>
            </w:r>
          </w:p>
          <w:p w:rsidR="008E7E3B" w:rsidRDefault="008E7E3B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8E7E3B" w:rsidRDefault="008E7E3B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5.4.1</w:t>
            </w:r>
          </w:p>
        </w:tc>
        <w:tc>
          <w:tcPr>
            <w:tcW w:w="4320" w:type="dxa"/>
          </w:tcPr>
          <w:p w:rsidR="008E7E3B" w:rsidRPr="008E7E3B" w:rsidRDefault="008E7E3B" w:rsidP="008E7E3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E7E3B">
              <w:rPr>
                <w:sz w:val="24"/>
                <w:szCs w:val="24"/>
              </w:rPr>
              <w:t>Determine the need for a rescue technician−trained ISO</w:t>
            </w:r>
            <w:r w:rsidR="005E5069">
              <w:rPr>
                <w:sz w:val="24"/>
                <w:szCs w:val="24"/>
              </w:rPr>
              <w:t xml:space="preserve"> </w:t>
            </w:r>
            <w:r w:rsidRPr="008E7E3B">
              <w:rPr>
                <w:sz w:val="24"/>
                <w:szCs w:val="24"/>
              </w:rPr>
              <w:t>or assistant ISO, given a technical rescue incident, CFR 1910.146;</w:t>
            </w:r>
            <w:r w:rsidR="005E5069">
              <w:rPr>
                <w:sz w:val="24"/>
                <w:szCs w:val="24"/>
              </w:rPr>
              <w:t xml:space="preserve"> </w:t>
            </w:r>
            <w:r w:rsidRPr="008E7E3B">
              <w:rPr>
                <w:sz w:val="24"/>
                <w:szCs w:val="24"/>
              </w:rPr>
              <w:t>NFPA1006, Standard for</w:t>
            </w:r>
            <w:r w:rsidR="005E5069">
              <w:rPr>
                <w:sz w:val="24"/>
                <w:szCs w:val="24"/>
              </w:rPr>
              <w:t xml:space="preserve"> </w:t>
            </w:r>
            <w:r w:rsidRPr="008E7E3B">
              <w:rPr>
                <w:sz w:val="24"/>
                <w:szCs w:val="24"/>
              </w:rPr>
              <w:t>Technical Rescuer Professional Qualifications,</w:t>
            </w:r>
            <w:r w:rsidR="005E5069">
              <w:rPr>
                <w:sz w:val="24"/>
                <w:szCs w:val="24"/>
              </w:rPr>
              <w:t xml:space="preserve"> </w:t>
            </w:r>
            <w:r w:rsidRPr="008E7E3B">
              <w:rPr>
                <w:sz w:val="24"/>
                <w:szCs w:val="24"/>
              </w:rPr>
              <w:t>and AHJ SOP/Gs for technical rescue operations, so that the IC</w:t>
            </w:r>
            <w:r w:rsidR="005E5069">
              <w:rPr>
                <w:sz w:val="24"/>
                <w:szCs w:val="24"/>
              </w:rPr>
              <w:t xml:space="preserve"> </w:t>
            </w:r>
            <w:r w:rsidRPr="008E7E3B">
              <w:rPr>
                <w:sz w:val="24"/>
                <w:szCs w:val="24"/>
              </w:rPr>
              <w:t>can appoint an assistant ISO or a technical rescuer.</w:t>
            </w:r>
          </w:p>
          <w:p w:rsidR="008E7E3B" w:rsidRPr="008E7E3B" w:rsidRDefault="008E7E3B" w:rsidP="008E7E3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E5069">
              <w:rPr>
                <w:b/>
                <w:sz w:val="24"/>
                <w:szCs w:val="24"/>
              </w:rPr>
              <w:t>(A) Requisite Knowledge</w:t>
            </w:r>
            <w:r w:rsidRPr="008E7E3B">
              <w:rPr>
                <w:sz w:val="24"/>
                <w:szCs w:val="24"/>
              </w:rPr>
              <w:t>. Technical rescue incident types as</w:t>
            </w:r>
            <w:r w:rsidR="005E5069">
              <w:rPr>
                <w:sz w:val="24"/>
                <w:szCs w:val="24"/>
              </w:rPr>
              <w:t xml:space="preserve"> </w:t>
            </w:r>
            <w:r w:rsidRPr="008E7E3B">
              <w:rPr>
                <w:sz w:val="24"/>
                <w:szCs w:val="24"/>
              </w:rPr>
              <w:t>defined in NFPA 1006, Standard for Technical Rescuer Professional</w:t>
            </w:r>
            <w:r w:rsidR="005E5069">
              <w:rPr>
                <w:sz w:val="24"/>
                <w:szCs w:val="24"/>
              </w:rPr>
              <w:t xml:space="preserve"> </w:t>
            </w:r>
            <w:r w:rsidRPr="008E7E3B">
              <w:rPr>
                <w:sz w:val="24"/>
                <w:szCs w:val="24"/>
              </w:rPr>
              <w:t>Qualifications, and AHJ SOP/Gs for technical rescue operations.</w:t>
            </w:r>
          </w:p>
          <w:p w:rsidR="008E7E3B" w:rsidRPr="008E7E3B" w:rsidRDefault="008E7E3B" w:rsidP="008E7E3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E5069">
              <w:rPr>
                <w:b/>
                <w:sz w:val="24"/>
                <w:szCs w:val="24"/>
              </w:rPr>
              <w:t>(B) Requisite Skills</w:t>
            </w:r>
            <w:r w:rsidRPr="008E7E3B">
              <w:rPr>
                <w:sz w:val="24"/>
                <w:szCs w:val="24"/>
              </w:rPr>
              <w:t>. Identifying technical rescue incident resource</w:t>
            </w:r>
          </w:p>
          <w:p w:rsidR="00D752A9" w:rsidRPr="006F4082" w:rsidRDefault="008E7E3B" w:rsidP="008E7E3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E7E3B">
              <w:rPr>
                <w:sz w:val="24"/>
                <w:szCs w:val="24"/>
              </w:rPr>
              <w:t>needs and forecasting stabilization strategies.</w:t>
            </w:r>
          </w:p>
        </w:tc>
        <w:tc>
          <w:tcPr>
            <w:tcW w:w="2785" w:type="dxa"/>
          </w:tcPr>
          <w:p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:rsidTr="00D752A9">
        <w:tc>
          <w:tcPr>
            <w:tcW w:w="2245" w:type="dxa"/>
          </w:tcPr>
          <w:p w:rsidR="008E7E3B" w:rsidRDefault="008E7E3B" w:rsidP="008E7E3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TECHNICAL RESCUE OPERATIONS </w:t>
            </w:r>
          </w:p>
          <w:p w:rsidR="008E7E3B" w:rsidRDefault="008E7E3B" w:rsidP="008E7E3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D752A9" w:rsidRDefault="008E7E3B" w:rsidP="008E7E3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5.4.2</w:t>
            </w:r>
          </w:p>
        </w:tc>
        <w:tc>
          <w:tcPr>
            <w:tcW w:w="4320" w:type="dxa"/>
          </w:tcPr>
          <w:p w:rsidR="005E5069" w:rsidRPr="005E5069" w:rsidRDefault="005E5069" w:rsidP="005E50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E5069">
              <w:rPr>
                <w:sz w:val="24"/>
                <w:szCs w:val="24"/>
              </w:rPr>
              <w:lastRenderedPageBreak/>
              <w:t>Prepare a safety plan that identifies corrective or preventive</w:t>
            </w:r>
            <w:r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 xml:space="preserve">actions, given a technical rescue incident, an IAP </w:t>
            </w:r>
            <w:r w:rsidRPr="005E5069">
              <w:rPr>
                <w:sz w:val="24"/>
                <w:szCs w:val="24"/>
              </w:rPr>
              <w:lastRenderedPageBreak/>
              <w:t>that</w:t>
            </w:r>
            <w:r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includes situation and resource status information, an incident</w:t>
            </w:r>
          </w:p>
          <w:p w:rsidR="005E5069" w:rsidRPr="005E5069" w:rsidRDefault="005E5069" w:rsidP="005E50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E5069">
              <w:rPr>
                <w:sz w:val="24"/>
                <w:szCs w:val="24"/>
              </w:rPr>
              <w:t>safety analysis form (ICS form 215A or its equivalent),</w:t>
            </w:r>
            <w:r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weather condition information, special technical data (such as</w:t>
            </w:r>
            <w:r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safety data sheets and topographical information, blueprints,</w:t>
            </w:r>
          </w:p>
          <w:p w:rsidR="005E5069" w:rsidRPr="005E5069" w:rsidRDefault="005E5069" w:rsidP="005E50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E5069">
              <w:rPr>
                <w:sz w:val="24"/>
                <w:szCs w:val="24"/>
              </w:rPr>
              <w:t>and building drawings), and predetermined incident information,</w:t>
            </w:r>
          </w:p>
          <w:p w:rsidR="005E5069" w:rsidRPr="005E5069" w:rsidRDefault="005E5069" w:rsidP="005E50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E5069">
              <w:rPr>
                <w:sz w:val="24"/>
                <w:szCs w:val="24"/>
              </w:rPr>
              <w:t>so that safety data are obtained, an incident safety</w:t>
            </w:r>
            <w:r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plan is developed with coordinating documentation, elements</w:t>
            </w:r>
          </w:p>
          <w:p w:rsidR="005E5069" w:rsidRPr="005E5069" w:rsidRDefault="005E5069" w:rsidP="005E50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E5069">
              <w:rPr>
                <w:sz w:val="24"/>
                <w:szCs w:val="24"/>
              </w:rPr>
              <w:t>of the plan are incorporated in the IAP, changes in incident</w:t>
            </w:r>
            <w:r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safety conditions are noted and reported, judgment is offered</w:t>
            </w:r>
            <w:r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to the IC for the establishment of control zone(s) and exclusion</w:t>
            </w:r>
            <w:r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zone(s), safety and appropriate PPE elements are met,</w:t>
            </w:r>
          </w:p>
          <w:p w:rsidR="005E5069" w:rsidRPr="005E5069" w:rsidRDefault="005E5069" w:rsidP="005E50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E5069">
              <w:rPr>
                <w:sz w:val="24"/>
                <w:szCs w:val="24"/>
              </w:rPr>
              <w:t>and assistant ISOs are appointed as necessary.</w:t>
            </w:r>
          </w:p>
          <w:p w:rsidR="005E5069" w:rsidRPr="005E5069" w:rsidRDefault="005E5069" w:rsidP="005E50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E5069">
              <w:rPr>
                <w:b/>
                <w:sz w:val="24"/>
                <w:szCs w:val="24"/>
              </w:rPr>
              <w:t>(A) Requisite Knowledge</w:t>
            </w:r>
            <w:r w:rsidRPr="005E5069">
              <w:rPr>
                <w:sz w:val="24"/>
                <w:szCs w:val="24"/>
              </w:rPr>
              <w:t>. Risk management principles; technical</w:t>
            </w:r>
          </w:p>
          <w:p w:rsidR="005E5069" w:rsidRPr="005E5069" w:rsidRDefault="005E5069" w:rsidP="005E50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E5069">
              <w:rPr>
                <w:sz w:val="24"/>
                <w:szCs w:val="24"/>
              </w:rPr>
              <w:t>rescue operations strategies and tactics; hazard mitigation</w:t>
            </w:r>
            <w:r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and countermeasure strategies; NIMS IAP and planning processes;</w:t>
            </w:r>
            <w:r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NIMS documentation system; NFPA1951, Standard on Protective</w:t>
            </w:r>
            <w:r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Ensembles for Technical Rescue Incidents; 29 CFR 1910.146; and</w:t>
            </w:r>
            <w:r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AHJ SOP/Gs for hazardous materials operations.</w:t>
            </w:r>
          </w:p>
          <w:p w:rsidR="005E5069" w:rsidRPr="005E5069" w:rsidRDefault="005E5069" w:rsidP="005E50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E5069">
              <w:rPr>
                <w:b/>
                <w:sz w:val="24"/>
                <w:szCs w:val="24"/>
              </w:rPr>
              <w:t>(B) Requisite Skills</w:t>
            </w:r>
            <w:r w:rsidRPr="005E5069">
              <w:rPr>
                <w:sz w:val="24"/>
                <w:szCs w:val="24"/>
              </w:rPr>
              <w:t>. Critical identification, analysis, and judgment</w:t>
            </w:r>
          </w:p>
          <w:p w:rsidR="00D752A9" w:rsidRPr="006F4082" w:rsidRDefault="005E5069" w:rsidP="005E50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E5069">
              <w:rPr>
                <w:sz w:val="24"/>
                <w:szCs w:val="24"/>
              </w:rPr>
              <w:t>abilities; communicating safety issues within the command</w:t>
            </w:r>
            <w:r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structure; and reading/editing technical documentation</w:t>
            </w:r>
          </w:p>
        </w:tc>
        <w:tc>
          <w:tcPr>
            <w:tcW w:w="2785" w:type="dxa"/>
          </w:tcPr>
          <w:p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:rsidTr="00D752A9">
        <w:tc>
          <w:tcPr>
            <w:tcW w:w="2245" w:type="dxa"/>
          </w:tcPr>
          <w:p w:rsidR="008E7E3B" w:rsidRDefault="008E7E3B" w:rsidP="008E7E3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TECHNICAL RESCUE OPERATIONS </w:t>
            </w:r>
          </w:p>
          <w:p w:rsidR="008E7E3B" w:rsidRDefault="008E7E3B" w:rsidP="008E7E3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D752A9" w:rsidRDefault="008E7E3B" w:rsidP="008E7E3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5.4.3</w:t>
            </w:r>
          </w:p>
        </w:tc>
        <w:tc>
          <w:tcPr>
            <w:tcW w:w="4320" w:type="dxa"/>
          </w:tcPr>
          <w:p w:rsidR="008E7E3B" w:rsidRPr="008E7E3B" w:rsidRDefault="008E7E3B" w:rsidP="008E7E3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E7E3B">
              <w:rPr>
                <w:sz w:val="24"/>
                <w:szCs w:val="24"/>
              </w:rPr>
              <w:lastRenderedPageBreak/>
              <w:t>Deliver a safety briefing for technical rescue incident</w:t>
            </w:r>
            <w:r w:rsidR="005E5069">
              <w:rPr>
                <w:sz w:val="24"/>
                <w:szCs w:val="24"/>
              </w:rPr>
              <w:t xml:space="preserve"> </w:t>
            </w:r>
            <w:r w:rsidRPr="008E7E3B">
              <w:rPr>
                <w:sz w:val="24"/>
                <w:szCs w:val="24"/>
              </w:rPr>
              <w:t xml:space="preserve">response members, given a technical rescue incident, so </w:t>
            </w:r>
            <w:r w:rsidR="005E5069">
              <w:rPr>
                <w:sz w:val="24"/>
                <w:szCs w:val="24"/>
              </w:rPr>
              <w:lastRenderedPageBreak/>
              <w:t>T</w:t>
            </w:r>
            <w:r w:rsidRPr="008E7E3B">
              <w:rPr>
                <w:sz w:val="24"/>
                <w:szCs w:val="24"/>
              </w:rPr>
              <w:t>hat</w:t>
            </w:r>
            <w:r w:rsidR="005E5069">
              <w:rPr>
                <w:sz w:val="24"/>
                <w:szCs w:val="24"/>
              </w:rPr>
              <w:t xml:space="preserve"> </w:t>
            </w:r>
            <w:r w:rsidRPr="008E7E3B">
              <w:rPr>
                <w:sz w:val="24"/>
                <w:szCs w:val="24"/>
              </w:rPr>
              <w:t>critical information such as expected hazards, PPE requirements,</w:t>
            </w:r>
          </w:p>
          <w:p w:rsidR="008E7E3B" w:rsidRPr="008E7E3B" w:rsidRDefault="008E7E3B" w:rsidP="008E7E3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E7E3B">
              <w:rPr>
                <w:sz w:val="24"/>
                <w:szCs w:val="24"/>
              </w:rPr>
              <w:t>established zones, emergency procedures, air monitoring,</w:t>
            </w:r>
            <w:r w:rsidR="005E5069">
              <w:rPr>
                <w:sz w:val="24"/>
                <w:szCs w:val="24"/>
              </w:rPr>
              <w:t xml:space="preserve"> </w:t>
            </w:r>
            <w:r w:rsidRPr="008E7E3B">
              <w:rPr>
                <w:sz w:val="24"/>
                <w:szCs w:val="24"/>
              </w:rPr>
              <w:t>medical surveillance, and chain-of-command elements</w:t>
            </w:r>
            <w:r w:rsidR="005E5069">
              <w:rPr>
                <w:sz w:val="24"/>
                <w:szCs w:val="24"/>
              </w:rPr>
              <w:t xml:space="preserve"> </w:t>
            </w:r>
            <w:r w:rsidRPr="008E7E3B">
              <w:rPr>
                <w:sz w:val="24"/>
                <w:szCs w:val="24"/>
              </w:rPr>
              <w:t>are communicated.</w:t>
            </w:r>
          </w:p>
          <w:p w:rsidR="008E7E3B" w:rsidRPr="008E7E3B" w:rsidRDefault="008E7E3B" w:rsidP="008E7E3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E5069">
              <w:rPr>
                <w:b/>
                <w:sz w:val="24"/>
                <w:szCs w:val="24"/>
              </w:rPr>
              <w:t>(A) Requisite Knowledge</w:t>
            </w:r>
            <w:r w:rsidRPr="008E7E3B">
              <w:rPr>
                <w:sz w:val="24"/>
                <w:szCs w:val="24"/>
              </w:rPr>
              <w:t>. OSHA 29 CFR 1910.146 requirements</w:t>
            </w:r>
            <w:r w:rsidR="005E5069">
              <w:rPr>
                <w:sz w:val="24"/>
                <w:szCs w:val="24"/>
              </w:rPr>
              <w:t xml:space="preserve"> </w:t>
            </w:r>
            <w:r w:rsidRPr="008E7E3B">
              <w:rPr>
                <w:sz w:val="24"/>
                <w:szCs w:val="24"/>
              </w:rPr>
              <w:t>for a site safety and health plan; NIMS forms and ICS</w:t>
            </w:r>
            <w:r w:rsidR="005E5069">
              <w:rPr>
                <w:sz w:val="24"/>
                <w:szCs w:val="24"/>
              </w:rPr>
              <w:t xml:space="preserve"> </w:t>
            </w:r>
            <w:r w:rsidRPr="008E7E3B">
              <w:rPr>
                <w:sz w:val="24"/>
                <w:szCs w:val="24"/>
              </w:rPr>
              <w:t>processing criteria; general technical rescue operations safety</w:t>
            </w:r>
          </w:p>
          <w:p w:rsidR="008E7E3B" w:rsidRPr="008E7E3B" w:rsidRDefault="008E7E3B" w:rsidP="008E7E3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E7E3B">
              <w:rPr>
                <w:sz w:val="24"/>
                <w:szCs w:val="24"/>
              </w:rPr>
              <w:t>strategies; and AHJ technical rescue SOP/Gs.</w:t>
            </w:r>
          </w:p>
          <w:p w:rsidR="008E7E3B" w:rsidRPr="008E7E3B" w:rsidRDefault="008E7E3B" w:rsidP="008E7E3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E5069">
              <w:rPr>
                <w:b/>
                <w:sz w:val="24"/>
                <w:szCs w:val="24"/>
              </w:rPr>
              <w:t>(B) Requisite Skills</w:t>
            </w:r>
            <w:r w:rsidRPr="008E7E3B">
              <w:rPr>
                <w:sz w:val="24"/>
                <w:szCs w:val="24"/>
              </w:rPr>
              <w:t>. Ability to communicate critical messages</w:t>
            </w:r>
          </w:p>
          <w:p w:rsidR="00D752A9" w:rsidRPr="006F4082" w:rsidRDefault="008E7E3B" w:rsidP="008E7E3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E7E3B">
              <w:rPr>
                <w:sz w:val="24"/>
                <w:szCs w:val="24"/>
              </w:rPr>
              <w:t>in written and oral formats.</w:t>
            </w:r>
          </w:p>
        </w:tc>
        <w:tc>
          <w:tcPr>
            <w:tcW w:w="2785" w:type="dxa"/>
          </w:tcPr>
          <w:p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:rsidTr="00D752A9">
        <w:tc>
          <w:tcPr>
            <w:tcW w:w="2245" w:type="dxa"/>
          </w:tcPr>
          <w:p w:rsidR="008E7E3B" w:rsidRDefault="008E7E3B" w:rsidP="008E7E3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HAZARDOUS MATERIALS OPERATIONS </w:t>
            </w:r>
          </w:p>
          <w:p w:rsidR="008E7E3B" w:rsidRDefault="008E7E3B" w:rsidP="008E7E3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D752A9" w:rsidRDefault="008E7E3B" w:rsidP="008E7E3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5.5.1</w:t>
            </w:r>
          </w:p>
        </w:tc>
        <w:tc>
          <w:tcPr>
            <w:tcW w:w="4320" w:type="dxa"/>
          </w:tcPr>
          <w:p w:rsidR="005E5069" w:rsidRPr="005E5069" w:rsidRDefault="005E5069" w:rsidP="005E50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E5069">
              <w:rPr>
                <w:sz w:val="24"/>
                <w:szCs w:val="24"/>
              </w:rPr>
              <w:t>Determine the need for a hazardous materials technician</w:t>
            </w:r>
            <w:r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trained</w:t>
            </w:r>
            <w:r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ISO or assistant ISO, given a hazardous materials incident,</w:t>
            </w:r>
            <w:r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29 CFR 1910.120; NFPA 472, Standard for Competency for Responders</w:t>
            </w:r>
            <w:r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to Hazardous Materials/Weapons of Mass Destruction</w:t>
            </w:r>
            <w:r w:rsidR="00262147"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Incidents; and AHJ SOP/Gs for hazardous materials operations,</w:t>
            </w:r>
            <w:r w:rsidR="00262147"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so that the IC can appoint an assistant ISO or a hazardous materials</w:t>
            </w:r>
            <w:r w:rsidR="00262147"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technician.</w:t>
            </w:r>
          </w:p>
          <w:p w:rsidR="005E5069" w:rsidRPr="005E5069" w:rsidRDefault="005E5069" w:rsidP="005E50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b/>
                <w:sz w:val="24"/>
                <w:szCs w:val="24"/>
              </w:rPr>
              <w:t>(A) Requisite Knowledge</w:t>
            </w:r>
            <w:r w:rsidRPr="005E5069">
              <w:rPr>
                <w:sz w:val="24"/>
                <w:szCs w:val="24"/>
              </w:rPr>
              <w:t>. Hazardous materials incident</w:t>
            </w:r>
            <w:r w:rsidR="00262147"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types as defined in NFPA 472, Standard for Competence of Responders</w:t>
            </w:r>
            <w:r w:rsidR="00262147"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to Hazardous Materials/Weapons of Mass Destruction Incidents,</w:t>
            </w:r>
            <w:r w:rsidR="00262147"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and AHJ SOP/Gs for hazardous materials operations.</w:t>
            </w:r>
          </w:p>
          <w:p w:rsidR="005E5069" w:rsidRPr="005E5069" w:rsidRDefault="005E5069" w:rsidP="005E50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b/>
                <w:sz w:val="24"/>
                <w:szCs w:val="24"/>
              </w:rPr>
              <w:t>(B) Requisite Skills</w:t>
            </w:r>
            <w:r w:rsidRPr="005E5069">
              <w:rPr>
                <w:sz w:val="24"/>
                <w:szCs w:val="24"/>
              </w:rPr>
              <w:t>. Identifying hazardous materials incident</w:t>
            </w:r>
          </w:p>
          <w:p w:rsidR="00D752A9" w:rsidRPr="006F4082" w:rsidRDefault="005E5069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E5069">
              <w:rPr>
                <w:sz w:val="24"/>
                <w:szCs w:val="24"/>
              </w:rPr>
              <w:t>resource needed; forecasting stabilization strategies.</w:t>
            </w:r>
          </w:p>
        </w:tc>
        <w:tc>
          <w:tcPr>
            <w:tcW w:w="2785" w:type="dxa"/>
          </w:tcPr>
          <w:p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:rsidTr="00D752A9">
        <w:tc>
          <w:tcPr>
            <w:tcW w:w="2245" w:type="dxa"/>
          </w:tcPr>
          <w:p w:rsidR="005E5069" w:rsidRDefault="005E5069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HAZARDOUS MATERIALS OPERATIONS </w:t>
            </w:r>
          </w:p>
          <w:p w:rsidR="005E5069" w:rsidRDefault="005E5069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D752A9" w:rsidRDefault="005E5069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5.5.2</w:t>
            </w:r>
          </w:p>
        </w:tc>
        <w:tc>
          <w:tcPr>
            <w:tcW w:w="4320" w:type="dxa"/>
          </w:tcPr>
          <w:p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Prepare a safety plan that identifies corrective or preventive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actions, given a hazmat incident, IAP that includes situation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and resource status information, an incident safety</w:t>
            </w:r>
          </w:p>
          <w:p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analysis form (ICS form 215A or its equivalent), weather condition</w:t>
            </w:r>
          </w:p>
          <w:p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information, special technical data (such as safety data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sheets and topographical information, blueprints, and building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drawings), and predetermined incident information, so</w:t>
            </w:r>
          </w:p>
          <w:p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that safety data are obtained, an incident safety plan is developed</w:t>
            </w:r>
          </w:p>
          <w:p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with coordinating documentation, elements of the plan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are incorporated in the IAP, changes in incident safety conditions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are noted and reported, judgment is offered to the IC for</w:t>
            </w:r>
          </w:p>
          <w:p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the establishment of control zone(s) and exclusion zone(s),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safety and PPE elements of 29 CFR 1910.120 are met, and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assistant ISOs are appointed as necessary.</w:t>
            </w:r>
          </w:p>
          <w:p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b/>
                <w:sz w:val="24"/>
                <w:szCs w:val="24"/>
              </w:rPr>
              <w:t>(A) Requisite Knowledge</w:t>
            </w:r>
            <w:r w:rsidRPr="00262147">
              <w:rPr>
                <w:sz w:val="24"/>
                <w:szCs w:val="24"/>
              </w:rPr>
              <w:t>. Risk management principles; hazardous</w:t>
            </w:r>
          </w:p>
          <w:p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materials operations strategies and tactics; hazard mitigation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and countermeasure strategies; NIMS IAP and planning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processes; NIMS documentation system; and AHJ</w:t>
            </w:r>
          </w:p>
          <w:p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SOPs/Gs for hazardous materials operations.</w:t>
            </w:r>
          </w:p>
          <w:p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b/>
                <w:sz w:val="24"/>
                <w:szCs w:val="24"/>
              </w:rPr>
              <w:t>(B) Requisite Skills</w:t>
            </w:r>
            <w:r w:rsidRPr="00262147">
              <w:rPr>
                <w:sz w:val="24"/>
                <w:szCs w:val="24"/>
              </w:rPr>
              <w:t>. Critical identification, analysis, and judgment</w:t>
            </w:r>
          </w:p>
          <w:p w:rsidR="00D752A9" w:rsidRPr="006F4082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abilities; communicating safety issues within the command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structure; and reading/editing technical documentation.</w:t>
            </w:r>
          </w:p>
        </w:tc>
        <w:tc>
          <w:tcPr>
            <w:tcW w:w="2785" w:type="dxa"/>
          </w:tcPr>
          <w:p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D752A9" w:rsidTr="00D752A9">
        <w:tc>
          <w:tcPr>
            <w:tcW w:w="2245" w:type="dxa"/>
          </w:tcPr>
          <w:p w:rsidR="005E5069" w:rsidRDefault="005E5069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HAZARDOUS MATERIALS OPERATIONS </w:t>
            </w:r>
          </w:p>
          <w:p w:rsidR="005E5069" w:rsidRDefault="005E5069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D752A9" w:rsidRDefault="005E5069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5.5.3</w:t>
            </w:r>
          </w:p>
        </w:tc>
        <w:tc>
          <w:tcPr>
            <w:tcW w:w="4320" w:type="dxa"/>
          </w:tcPr>
          <w:p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lastRenderedPageBreak/>
              <w:t>Deliver a safety briefing for hazardous materials incident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response members, given a hazmat incident or scenario,</w:t>
            </w:r>
          </w:p>
          <w:p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lastRenderedPageBreak/>
              <w:t>so that critical information such as expected hazards, PPE requirements,</w:t>
            </w:r>
          </w:p>
          <w:p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established zones, decontamination procedures,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emergency procedures, air monitoring, medical surveillance,</w:t>
            </w:r>
          </w:p>
          <w:p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and chain-of-command elements are communicated.</w:t>
            </w:r>
          </w:p>
          <w:p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b/>
                <w:sz w:val="24"/>
                <w:szCs w:val="24"/>
              </w:rPr>
              <w:t>(A) Requisite Knowledge</w:t>
            </w:r>
            <w:r w:rsidRPr="00262147">
              <w:rPr>
                <w:sz w:val="24"/>
                <w:szCs w:val="24"/>
              </w:rPr>
              <w:t>. OSHA 29 CFR 1910.120 requirements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for a site safety and health plan; NIMS forms and ICS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processing criteria; general hazmat operations safety strategies;</w:t>
            </w:r>
          </w:p>
          <w:p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and AHJ hazmat SOPs/Gs.</w:t>
            </w:r>
          </w:p>
          <w:p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b/>
                <w:sz w:val="24"/>
                <w:szCs w:val="24"/>
              </w:rPr>
              <w:t>(B) Requisite Skills</w:t>
            </w:r>
            <w:r w:rsidRPr="00262147">
              <w:rPr>
                <w:sz w:val="24"/>
                <w:szCs w:val="24"/>
              </w:rPr>
              <w:t>. Ability to communicate critical messages</w:t>
            </w:r>
          </w:p>
          <w:p w:rsidR="00D752A9" w:rsidRPr="006F4082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in written and oral formats.</w:t>
            </w:r>
          </w:p>
        </w:tc>
        <w:tc>
          <w:tcPr>
            <w:tcW w:w="2785" w:type="dxa"/>
          </w:tcPr>
          <w:p w:rsidR="00D752A9" w:rsidRDefault="00D752A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5E5069" w:rsidTr="00D752A9">
        <w:tc>
          <w:tcPr>
            <w:tcW w:w="2245" w:type="dxa"/>
          </w:tcPr>
          <w:p w:rsidR="005E5069" w:rsidRDefault="005E5069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HAZARDOUS MATERIALS OPERATIONS </w:t>
            </w:r>
          </w:p>
          <w:p w:rsidR="005E5069" w:rsidRDefault="005E5069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5E5069" w:rsidRDefault="005E5069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5.5.4</w:t>
            </w:r>
          </w:p>
        </w:tc>
        <w:tc>
          <w:tcPr>
            <w:tcW w:w="4320" w:type="dxa"/>
          </w:tcPr>
          <w:p w:rsidR="005E5069" w:rsidRPr="005E5069" w:rsidRDefault="005E5069" w:rsidP="005E50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E5069">
              <w:rPr>
                <w:sz w:val="24"/>
                <w:szCs w:val="24"/>
              </w:rPr>
              <w:t>Identify that hazardous materials incident control</w:t>
            </w:r>
            <w:r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zones have been established and communicated to personnel</w:t>
            </w:r>
            <w:r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on the scene, given a hazardous materials incident and</w:t>
            </w:r>
          </w:p>
          <w:p w:rsidR="005E5069" w:rsidRPr="005E5069" w:rsidRDefault="005E5069" w:rsidP="005E50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E5069">
              <w:rPr>
                <w:sz w:val="24"/>
                <w:szCs w:val="24"/>
              </w:rPr>
              <w:t>SOP/Gs, so that responders can identify marked control</w:t>
            </w:r>
            <w:r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zones, which must be inclusive of no-entry zones, hot zones,</w:t>
            </w:r>
            <w:r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hazard reduction zones, support zones, and corridors.</w:t>
            </w:r>
          </w:p>
          <w:p w:rsidR="005E5069" w:rsidRPr="005E5069" w:rsidRDefault="005E5069" w:rsidP="005E50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E5069">
              <w:rPr>
                <w:b/>
                <w:sz w:val="24"/>
                <w:szCs w:val="24"/>
              </w:rPr>
              <w:t>(A) Requisite Knowledge</w:t>
            </w:r>
            <w:r w:rsidRPr="005E5069">
              <w:rPr>
                <w:sz w:val="24"/>
                <w:szCs w:val="24"/>
              </w:rPr>
              <w:t>. Common zoning strategies for hazardous</w:t>
            </w:r>
          </w:p>
          <w:p w:rsidR="005E5069" w:rsidRPr="005E5069" w:rsidRDefault="005E5069" w:rsidP="005E50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E5069">
              <w:rPr>
                <w:sz w:val="24"/>
                <w:szCs w:val="24"/>
              </w:rPr>
              <w:t>materials operations, methods of marking zones, and</w:t>
            </w:r>
            <w:r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AHJ SOP/Gs for zone communication; NFPA 472, Standard for</w:t>
            </w:r>
            <w:r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Competence of Responders to Hazardous Materials/Weapons of Mass</w:t>
            </w:r>
          </w:p>
          <w:p w:rsidR="005E5069" w:rsidRPr="005E5069" w:rsidRDefault="005E5069" w:rsidP="005E50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E5069">
              <w:rPr>
                <w:sz w:val="24"/>
                <w:szCs w:val="24"/>
              </w:rPr>
              <w:t>Destruction Incidents, and other applicable NFPA documents.</w:t>
            </w:r>
          </w:p>
          <w:p w:rsidR="005E5069" w:rsidRPr="005E5069" w:rsidRDefault="005E5069" w:rsidP="005E50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E5069">
              <w:rPr>
                <w:b/>
                <w:sz w:val="24"/>
                <w:szCs w:val="24"/>
              </w:rPr>
              <w:t>(B) Requisite Skills</w:t>
            </w:r>
            <w:r w:rsidRPr="005E5069">
              <w:rPr>
                <w:sz w:val="24"/>
                <w:szCs w:val="24"/>
              </w:rPr>
              <w:t>. Ability to adapt zoning strategies to individual</w:t>
            </w:r>
          </w:p>
          <w:p w:rsidR="005E5069" w:rsidRPr="006F4082" w:rsidRDefault="005E5069" w:rsidP="005E50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E5069">
              <w:rPr>
                <w:sz w:val="24"/>
                <w:szCs w:val="24"/>
              </w:rPr>
              <w:t>incident challenges such as topography, weather, and</w:t>
            </w:r>
            <w:r>
              <w:rPr>
                <w:sz w:val="24"/>
                <w:szCs w:val="24"/>
              </w:rPr>
              <w:t xml:space="preserve"> </w:t>
            </w:r>
            <w:r w:rsidRPr="005E5069">
              <w:rPr>
                <w:sz w:val="24"/>
                <w:szCs w:val="24"/>
              </w:rPr>
              <w:t>resource variants.</w:t>
            </w:r>
          </w:p>
        </w:tc>
        <w:tc>
          <w:tcPr>
            <w:tcW w:w="2785" w:type="dxa"/>
          </w:tcPr>
          <w:p w:rsidR="005E5069" w:rsidRDefault="005E506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5E5069" w:rsidTr="00D752A9">
        <w:tc>
          <w:tcPr>
            <w:tcW w:w="2245" w:type="dxa"/>
          </w:tcPr>
          <w:p w:rsidR="005E5069" w:rsidRDefault="005E5069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ACCIDENT INVESTIGATIONS &amp; REVIEW</w:t>
            </w:r>
          </w:p>
          <w:p w:rsidR="005E5069" w:rsidRDefault="005E5069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5E5069" w:rsidRDefault="005E5069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5.6.1</w:t>
            </w:r>
          </w:p>
        </w:tc>
        <w:tc>
          <w:tcPr>
            <w:tcW w:w="4320" w:type="dxa"/>
          </w:tcPr>
          <w:p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Conduct a safety and health investigative process, given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an incident or planned event, using applicable documents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and techniques, so that the chain of evidence is started and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maintained, critical incident data elements are collected, potential</w:t>
            </w:r>
          </w:p>
          <w:p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witnesses are identified, applicable SOP/Gs are identified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for review, and gathered information is documented and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prepared for the HSO or investigative continuance as established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by the AHJ policies and SOP/Gs.</w:t>
            </w:r>
          </w:p>
          <w:p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b/>
                <w:sz w:val="24"/>
                <w:szCs w:val="24"/>
              </w:rPr>
              <w:t>(A) Requisite Knowledge</w:t>
            </w:r>
            <w:r w:rsidRPr="00262147">
              <w:rPr>
                <w:sz w:val="24"/>
                <w:szCs w:val="24"/>
              </w:rPr>
              <w:t>. Procedures for conducting, documenting,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recording, and reporting a safety investigation,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SOP/Gs and health and safety investigative policies used by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the AHJ; procedures for preserving evidence and documentation;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and the technical knowledge pertinent to the incident</w:t>
            </w:r>
          </w:p>
          <w:p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under investigation.</w:t>
            </w:r>
          </w:p>
          <w:p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b/>
                <w:sz w:val="24"/>
                <w:szCs w:val="24"/>
              </w:rPr>
              <w:t>(B) Requisite Skills</w:t>
            </w:r>
            <w:r w:rsidRPr="00262147">
              <w:rPr>
                <w:sz w:val="24"/>
                <w:szCs w:val="24"/>
              </w:rPr>
              <w:t>. Analyzing information from different data</w:t>
            </w:r>
          </w:p>
          <w:p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sources; identifying equipment and materials that might be considered</w:t>
            </w:r>
          </w:p>
          <w:p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evidence; interacting with or interviewing personnel associated</w:t>
            </w:r>
          </w:p>
          <w:p w:rsidR="005E5069" w:rsidRPr="006F4082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with the incident, often under conditions of personal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stress; completing safety investigation documentation; identifying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cause(s) of injury, death, or property damage; and determining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corrections to prevent similar losses in the future.</w:t>
            </w:r>
          </w:p>
        </w:tc>
        <w:tc>
          <w:tcPr>
            <w:tcW w:w="2785" w:type="dxa"/>
          </w:tcPr>
          <w:p w:rsidR="005E5069" w:rsidRDefault="005E506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5E5069" w:rsidTr="00D752A9">
        <w:tc>
          <w:tcPr>
            <w:tcW w:w="2245" w:type="dxa"/>
          </w:tcPr>
          <w:p w:rsidR="005E5069" w:rsidRDefault="00262147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POST INCIDENT ANALYSIS (PIA)</w:t>
            </w:r>
          </w:p>
          <w:p w:rsidR="005E5069" w:rsidRDefault="005E5069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5E5069" w:rsidRDefault="005E5069" w:rsidP="005E506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</w:t>
            </w:r>
            <w:r w:rsidR="00262147">
              <w:rPr>
                <w:b/>
                <w:bCs/>
                <w:sz w:val="24"/>
                <w:szCs w:val="24"/>
              </w:rPr>
              <w:t>7.1</w:t>
            </w:r>
          </w:p>
        </w:tc>
        <w:tc>
          <w:tcPr>
            <w:tcW w:w="4320" w:type="dxa"/>
          </w:tcPr>
          <w:p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Prepare a written post-incident analysis (PIA) from the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ISO perspective, given a witnessed incident, exercise, or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 xml:space="preserve">planned event, so that safety and health issues, best </w:t>
            </w:r>
            <w:r w:rsidRPr="00262147">
              <w:rPr>
                <w:sz w:val="24"/>
                <w:szCs w:val="24"/>
              </w:rPr>
              <w:lastRenderedPageBreak/>
              <w:t>safety practices,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deviations from SOP/Gs established by the AHJ, and</w:t>
            </w:r>
          </w:p>
          <w:p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recommendations for future events are documented.</w:t>
            </w:r>
          </w:p>
          <w:p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b/>
                <w:sz w:val="24"/>
                <w:szCs w:val="24"/>
              </w:rPr>
              <w:t>(A) Requisite Knowledge</w:t>
            </w:r>
            <w:r w:rsidRPr="00262147">
              <w:rPr>
                <w:sz w:val="24"/>
                <w:szCs w:val="24"/>
              </w:rPr>
              <w:t>. NFPA 1500, Standard on Fire Department</w:t>
            </w:r>
          </w:p>
          <w:p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Occupational Safety and Health Program; PIA reporting criteria;</w:t>
            </w:r>
          </w:p>
          <w:p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and AHJ SOP/Gs for PIAs.</w:t>
            </w:r>
          </w:p>
          <w:p w:rsidR="005E5069" w:rsidRPr="006F4082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b/>
                <w:sz w:val="24"/>
                <w:szCs w:val="24"/>
              </w:rPr>
              <w:t>(B) Requisite Skills.</w:t>
            </w:r>
            <w:r w:rsidRPr="00262147">
              <w:rPr>
                <w:sz w:val="24"/>
                <w:szCs w:val="24"/>
              </w:rPr>
              <w:t xml:space="preserve"> Transferring incident observations into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field notes and documenting field notes into a formal PIA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structure.</w:t>
            </w:r>
          </w:p>
        </w:tc>
        <w:tc>
          <w:tcPr>
            <w:tcW w:w="2785" w:type="dxa"/>
          </w:tcPr>
          <w:p w:rsidR="005E5069" w:rsidRDefault="005E5069" w:rsidP="005E5069">
            <w:pPr>
              <w:rPr>
                <w:noProof/>
                <w:sz w:val="24"/>
                <w:szCs w:val="24"/>
              </w:rPr>
            </w:pPr>
          </w:p>
        </w:tc>
      </w:tr>
      <w:tr w:rsidR="005E5069" w:rsidTr="005E5069">
        <w:tc>
          <w:tcPr>
            <w:tcW w:w="2245" w:type="dxa"/>
          </w:tcPr>
          <w:p w:rsidR="00262147" w:rsidRDefault="00262147" w:rsidP="002621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POST INCIDENT ANALYSIS (PIA)</w:t>
            </w:r>
          </w:p>
          <w:p w:rsidR="00262147" w:rsidRDefault="00262147" w:rsidP="002621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5E5069" w:rsidRDefault="00262147" w:rsidP="00262147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5.7.2</w:t>
            </w:r>
          </w:p>
        </w:tc>
        <w:tc>
          <w:tcPr>
            <w:tcW w:w="4320" w:type="dxa"/>
          </w:tcPr>
          <w:p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Report observations, concerns, and recommendations,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given a witnessed incident or planned event and PIA group setting,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so that that safety and health issues, best safety practices,</w:t>
            </w:r>
          </w:p>
          <w:p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deviations from SOP/Gs established by the AHJ, and recommendations</w:t>
            </w:r>
          </w:p>
          <w:p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sz w:val="24"/>
                <w:szCs w:val="24"/>
              </w:rPr>
              <w:t>for future events are communicated to the AHJ.</w:t>
            </w:r>
          </w:p>
          <w:p w:rsidR="00262147" w:rsidRPr="00262147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b/>
                <w:sz w:val="24"/>
                <w:szCs w:val="24"/>
              </w:rPr>
              <w:t>(A) Requisite Knowledge</w:t>
            </w:r>
            <w:r w:rsidRPr="00262147">
              <w:rPr>
                <w:sz w:val="24"/>
                <w:szCs w:val="24"/>
              </w:rPr>
              <w:t>. Group dynamics in problem solving.</w:t>
            </w:r>
          </w:p>
          <w:p w:rsidR="005E5069" w:rsidRPr="006F4082" w:rsidRDefault="00262147" w:rsidP="0026214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62147">
              <w:rPr>
                <w:b/>
                <w:sz w:val="24"/>
                <w:szCs w:val="24"/>
              </w:rPr>
              <w:t>(B) Requisite Skills</w:t>
            </w:r>
            <w:r w:rsidRPr="00262147">
              <w:rPr>
                <w:sz w:val="24"/>
                <w:szCs w:val="24"/>
              </w:rPr>
              <w:t>. Active listening skills; and composing</w:t>
            </w:r>
            <w:r>
              <w:rPr>
                <w:sz w:val="24"/>
                <w:szCs w:val="24"/>
              </w:rPr>
              <w:t xml:space="preserve"> </w:t>
            </w:r>
            <w:r w:rsidRPr="00262147">
              <w:rPr>
                <w:sz w:val="24"/>
                <w:szCs w:val="24"/>
              </w:rPr>
              <w:t>and relaying constructive information in a group setting.</w:t>
            </w:r>
          </w:p>
        </w:tc>
        <w:tc>
          <w:tcPr>
            <w:tcW w:w="2785" w:type="dxa"/>
          </w:tcPr>
          <w:p w:rsidR="005E5069" w:rsidRDefault="005E5069" w:rsidP="005E5069">
            <w:pPr>
              <w:rPr>
                <w:noProof/>
                <w:sz w:val="24"/>
                <w:szCs w:val="24"/>
              </w:rPr>
            </w:pPr>
          </w:p>
        </w:tc>
      </w:tr>
    </w:tbl>
    <w:p w:rsidR="005E5069" w:rsidRDefault="005E5069"/>
    <w:sectPr w:rsidR="005E5069" w:rsidSect="00D90DDE">
      <w:headerReference w:type="default" r:id="rId9"/>
      <w:footerReference w:type="default" r:id="rId10"/>
      <w:headerReference w:type="first" r:id="rId11"/>
      <w:pgSz w:w="12240" w:h="15840"/>
      <w:pgMar w:top="261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5069" w:rsidRDefault="005E5069" w:rsidP="004A14B3">
      <w:r>
        <w:separator/>
      </w:r>
    </w:p>
  </w:endnote>
  <w:endnote w:type="continuationSeparator" w:id="0">
    <w:p w:rsidR="005E5069" w:rsidRDefault="005E5069" w:rsidP="004A1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sz w:val="20"/>
        <w:szCs w:val="20"/>
      </w:rPr>
      <w:id w:val="390850578"/>
      <w:docPartObj>
        <w:docPartGallery w:val="Page Numbers (Bottom of Page)"/>
        <w:docPartUnique/>
      </w:docPartObj>
    </w:sdtPr>
    <w:sdtEndPr/>
    <w:sdtContent>
      <w:sdt>
        <w:sdtPr>
          <w:rPr>
            <w:b/>
            <w:sz w:val="20"/>
            <w:szCs w:val="20"/>
          </w:rPr>
          <w:id w:val="1743221063"/>
          <w:docPartObj>
            <w:docPartGallery w:val="Page Numbers (Top of Page)"/>
            <w:docPartUnique/>
          </w:docPartObj>
        </w:sdtPr>
        <w:sdtEndPr/>
        <w:sdtContent>
          <w:p w:rsidR="005E5069" w:rsidRDefault="005E5069" w:rsidP="00D90DDE">
            <w:pPr>
              <w:pStyle w:val="Header"/>
              <w:rPr>
                <w:b/>
                <w:sz w:val="20"/>
                <w:szCs w:val="20"/>
              </w:rPr>
            </w:pPr>
          </w:p>
          <w:p w:rsidR="005E5069" w:rsidRDefault="005E5069" w:rsidP="00D90DDE">
            <w:pPr>
              <w:pStyle w:val="Header"/>
              <w:rPr>
                <w:b/>
                <w:sz w:val="20"/>
                <w:szCs w:val="20"/>
              </w:rPr>
            </w:pPr>
            <w:r w:rsidRPr="001B1344">
              <w:rPr>
                <w:b/>
                <w:sz w:val="20"/>
                <w:szCs w:val="20"/>
              </w:rPr>
              <w:t xml:space="preserve">Worksheet: </w:t>
            </w:r>
            <w:r>
              <w:rPr>
                <w:b/>
                <w:sz w:val="20"/>
                <w:szCs w:val="20"/>
              </w:rPr>
              <w:t>FFP2120 / BFST2120 / ATPC2120</w:t>
            </w:r>
            <w:r w:rsidRPr="001B1344">
              <w:rPr>
                <w:b/>
                <w:sz w:val="20"/>
                <w:szCs w:val="20"/>
              </w:rPr>
              <w:t xml:space="preserve"> </w:t>
            </w:r>
            <w:r w:rsidRPr="001B1344"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</w:r>
          </w:p>
          <w:p w:rsidR="005E5069" w:rsidRPr="001B1344" w:rsidRDefault="005E5069" w:rsidP="00D90DDE">
            <w:pPr>
              <w:pStyle w:val="Head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</w:r>
            <w:r w:rsidRPr="001B1344">
              <w:rPr>
                <w:b/>
                <w:sz w:val="20"/>
                <w:szCs w:val="20"/>
              </w:rPr>
              <w:t xml:space="preserve">Page </w:t>
            </w:r>
            <w:r w:rsidRPr="001B1344">
              <w:rPr>
                <w:b/>
                <w:bCs/>
                <w:sz w:val="20"/>
                <w:szCs w:val="20"/>
              </w:rPr>
              <w:fldChar w:fldCharType="begin"/>
            </w:r>
            <w:r w:rsidRPr="001B1344">
              <w:rPr>
                <w:b/>
                <w:bCs/>
                <w:sz w:val="20"/>
                <w:szCs w:val="20"/>
              </w:rPr>
              <w:instrText xml:space="preserve"> PAGE </w:instrText>
            </w:r>
            <w:r w:rsidRPr="001B1344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5</w:t>
            </w:r>
            <w:r w:rsidRPr="001B1344">
              <w:rPr>
                <w:b/>
                <w:bCs/>
                <w:sz w:val="20"/>
                <w:szCs w:val="20"/>
              </w:rPr>
              <w:fldChar w:fldCharType="end"/>
            </w:r>
            <w:r w:rsidRPr="001B1344">
              <w:rPr>
                <w:b/>
                <w:sz w:val="20"/>
                <w:szCs w:val="20"/>
              </w:rPr>
              <w:t xml:space="preserve"> of </w:t>
            </w:r>
            <w:r w:rsidRPr="001B1344">
              <w:rPr>
                <w:b/>
                <w:bCs/>
                <w:sz w:val="20"/>
                <w:szCs w:val="20"/>
              </w:rPr>
              <w:fldChar w:fldCharType="begin"/>
            </w:r>
            <w:r w:rsidRPr="001B1344">
              <w:rPr>
                <w:b/>
                <w:bCs/>
                <w:sz w:val="20"/>
                <w:szCs w:val="20"/>
              </w:rPr>
              <w:instrText xml:space="preserve"> NUMPAGES  </w:instrText>
            </w:r>
            <w:r w:rsidRPr="001B1344"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5</w:t>
            </w:r>
            <w:r w:rsidRPr="001B1344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5069" w:rsidRDefault="005E5069" w:rsidP="004A14B3">
      <w:r>
        <w:separator/>
      </w:r>
    </w:p>
  </w:footnote>
  <w:footnote w:type="continuationSeparator" w:id="0">
    <w:p w:rsidR="005E5069" w:rsidRDefault="005E5069" w:rsidP="004A14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5069" w:rsidRPr="00635D8B" w:rsidRDefault="005E5069" w:rsidP="00635D8B">
    <w:pPr>
      <w:pStyle w:val="Default"/>
      <w:jc w:val="right"/>
      <w:rPr>
        <w:bCs/>
        <w:sz w:val="20"/>
        <w:szCs w:val="20"/>
      </w:rPr>
    </w:pPr>
    <w:r>
      <w:rPr>
        <w:noProof/>
        <w:color w:val="auto"/>
        <w:sz w:val="22"/>
        <w:szCs w:val="22"/>
      </w:rPr>
      <w:drawing>
        <wp:anchor distT="0" distB="0" distL="114300" distR="114300" simplePos="0" relativeHeight="251665408" behindDoc="0" locked="0" layoutInCell="1" allowOverlap="1" wp14:anchorId="66FEB805" wp14:editId="54E67B52">
          <wp:simplePos x="0" y="0"/>
          <wp:positionH relativeFrom="margin">
            <wp:align>left</wp:align>
          </wp:positionH>
          <wp:positionV relativeFrom="paragraph">
            <wp:posOffset>6350</wp:posOffset>
          </wp:positionV>
          <wp:extent cx="822960" cy="914400"/>
          <wp:effectExtent l="0" t="0" r="0" b="0"/>
          <wp:wrapNone/>
          <wp:docPr id="48" name="Picture 48" descr="SFM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M-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296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Cs/>
        <w:sz w:val="20"/>
        <w:szCs w:val="20"/>
      </w:rPr>
      <w:t xml:space="preserve">Revised: </w:t>
    </w:r>
    <w:r w:rsidRPr="00635D8B">
      <w:rPr>
        <w:bCs/>
        <w:sz w:val="20"/>
        <w:szCs w:val="20"/>
      </w:rPr>
      <w:fldChar w:fldCharType="begin"/>
    </w:r>
    <w:r w:rsidRPr="00635D8B">
      <w:rPr>
        <w:bCs/>
        <w:sz w:val="20"/>
        <w:szCs w:val="20"/>
      </w:rPr>
      <w:instrText xml:space="preserve"> DATE \@ "M/d/yyyy" </w:instrText>
    </w:r>
    <w:r w:rsidRPr="00635D8B">
      <w:rPr>
        <w:bCs/>
        <w:sz w:val="20"/>
        <w:szCs w:val="20"/>
      </w:rPr>
      <w:fldChar w:fldCharType="separate"/>
    </w:r>
    <w:r w:rsidR="00873974">
      <w:rPr>
        <w:bCs/>
        <w:noProof/>
        <w:sz w:val="20"/>
        <w:szCs w:val="20"/>
      </w:rPr>
      <w:t>8/4/2020</w:t>
    </w:r>
    <w:r w:rsidRPr="00635D8B">
      <w:rPr>
        <w:bCs/>
        <w:sz w:val="20"/>
        <w:szCs w:val="20"/>
      </w:rPr>
      <w:fldChar w:fldCharType="end"/>
    </w:r>
  </w:p>
  <w:p w:rsidR="005E5069" w:rsidRDefault="005E5069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 xml:space="preserve">Department of Financial Services </w:t>
    </w:r>
  </w:p>
  <w:p w:rsidR="005E5069" w:rsidRDefault="005E5069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>Division of State Fire Marshal</w:t>
    </w:r>
  </w:p>
  <w:p w:rsidR="005E5069" w:rsidRDefault="005E5069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>Bureau of Fire Standards and Training</w:t>
    </w:r>
  </w:p>
  <w:p w:rsidR="005E5069" w:rsidRDefault="005E5069" w:rsidP="005E1E4D">
    <w:pPr>
      <w:pStyle w:val="Default"/>
      <w:jc w:val="center"/>
      <w:rPr>
        <w:b/>
        <w:bCs/>
        <w:szCs w:val="32"/>
      </w:rPr>
    </w:pPr>
  </w:p>
  <w:p w:rsidR="005E5069" w:rsidRDefault="005E5069" w:rsidP="001B4C0D">
    <w:pPr>
      <w:pStyle w:val="Default"/>
      <w:rPr>
        <w:b/>
        <w:bCs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5069" w:rsidRPr="00D90DDE" w:rsidRDefault="005E5069" w:rsidP="00AA0CF4">
    <w:pPr>
      <w:pStyle w:val="Default"/>
      <w:jc w:val="right"/>
      <w:rPr>
        <w:b/>
        <w:bCs/>
        <w:sz w:val="20"/>
        <w:szCs w:val="20"/>
      </w:rPr>
    </w:pPr>
    <w:r w:rsidRPr="00D90DDE">
      <w:rPr>
        <w:b/>
        <w:noProof/>
        <w:color w:val="auto"/>
        <w:sz w:val="22"/>
        <w:szCs w:val="22"/>
      </w:rPr>
      <w:drawing>
        <wp:anchor distT="0" distB="0" distL="114300" distR="114300" simplePos="0" relativeHeight="251663360" behindDoc="0" locked="0" layoutInCell="1" allowOverlap="1" wp14:anchorId="4AAEFF78" wp14:editId="368B7A62">
          <wp:simplePos x="0" y="0"/>
          <wp:positionH relativeFrom="column">
            <wp:posOffset>-158496</wp:posOffset>
          </wp:positionH>
          <wp:positionV relativeFrom="paragraph">
            <wp:posOffset>-75655</wp:posOffset>
          </wp:positionV>
          <wp:extent cx="822960" cy="907214"/>
          <wp:effectExtent l="0" t="0" r="0" b="7620"/>
          <wp:wrapNone/>
          <wp:docPr id="49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M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907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90DDE">
      <w:rPr>
        <w:b/>
        <w:bCs/>
        <w:sz w:val="20"/>
        <w:szCs w:val="20"/>
      </w:rPr>
      <w:t xml:space="preserve">Revised </w:t>
    </w:r>
    <w:r w:rsidRPr="00D90DDE">
      <w:rPr>
        <w:b/>
        <w:bCs/>
        <w:sz w:val="20"/>
        <w:szCs w:val="20"/>
      </w:rPr>
      <w:fldChar w:fldCharType="begin"/>
    </w:r>
    <w:r w:rsidRPr="00D90DDE">
      <w:rPr>
        <w:b/>
        <w:bCs/>
        <w:sz w:val="20"/>
        <w:szCs w:val="20"/>
      </w:rPr>
      <w:instrText xml:space="preserve"> DATE \@ "M/d/yyyy" </w:instrText>
    </w:r>
    <w:r w:rsidRPr="00D90DDE">
      <w:rPr>
        <w:b/>
        <w:bCs/>
        <w:sz w:val="20"/>
        <w:szCs w:val="20"/>
      </w:rPr>
      <w:fldChar w:fldCharType="separate"/>
    </w:r>
    <w:r w:rsidR="00873974">
      <w:rPr>
        <w:b/>
        <w:bCs/>
        <w:noProof/>
        <w:sz w:val="20"/>
        <w:szCs w:val="20"/>
      </w:rPr>
      <w:t>8/4/2020</w:t>
    </w:r>
    <w:r w:rsidRPr="00D90DDE">
      <w:rPr>
        <w:b/>
        <w:bCs/>
        <w:sz w:val="20"/>
        <w:szCs w:val="20"/>
      </w:rPr>
      <w:fldChar w:fldCharType="end"/>
    </w:r>
  </w:p>
  <w:p w:rsidR="005E5069" w:rsidRPr="00D90DDE" w:rsidRDefault="005E5069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 xml:space="preserve">Department of Financial Services </w:t>
    </w:r>
  </w:p>
  <w:p w:rsidR="005E5069" w:rsidRPr="00D90DDE" w:rsidRDefault="005E5069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>Division of State Fire Marshal</w:t>
    </w:r>
  </w:p>
  <w:p w:rsidR="005E5069" w:rsidRPr="00D90DDE" w:rsidRDefault="005E5069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>Bureau of Fire Standards and Training</w:t>
    </w:r>
  </w:p>
  <w:p w:rsidR="005E5069" w:rsidRPr="00D90DDE" w:rsidRDefault="005E5069">
    <w:pPr>
      <w:pStyle w:val="Head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04B3F"/>
    <w:multiLevelType w:val="hybridMultilevel"/>
    <w:tmpl w:val="F66E74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016027"/>
    <w:multiLevelType w:val="hybridMultilevel"/>
    <w:tmpl w:val="8E1AF4F0"/>
    <w:lvl w:ilvl="0" w:tplc="2CA4F4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1DD5536"/>
    <w:multiLevelType w:val="hybridMultilevel"/>
    <w:tmpl w:val="FA5093A8"/>
    <w:lvl w:ilvl="0" w:tplc="5316D3E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BCE3F9F"/>
    <w:multiLevelType w:val="hybridMultilevel"/>
    <w:tmpl w:val="020CC3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6830CF"/>
    <w:multiLevelType w:val="hybridMultilevel"/>
    <w:tmpl w:val="18722FD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306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79795FF5"/>
    <w:multiLevelType w:val="hybridMultilevel"/>
    <w:tmpl w:val="1F706F1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DF9"/>
    <w:rsid w:val="00013C74"/>
    <w:rsid w:val="000925F6"/>
    <w:rsid w:val="000C2729"/>
    <w:rsid w:val="001777F7"/>
    <w:rsid w:val="001B1344"/>
    <w:rsid w:val="001B4C0D"/>
    <w:rsid w:val="00243815"/>
    <w:rsid w:val="00262147"/>
    <w:rsid w:val="002D0B02"/>
    <w:rsid w:val="002F49D0"/>
    <w:rsid w:val="00301DF9"/>
    <w:rsid w:val="003C47FD"/>
    <w:rsid w:val="003D15E2"/>
    <w:rsid w:val="003F50EA"/>
    <w:rsid w:val="00403D5D"/>
    <w:rsid w:val="00424A7B"/>
    <w:rsid w:val="004A14B3"/>
    <w:rsid w:val="00526AE0"/>
    <w:rsid w:val="00565735"/>
    <w:rsid w:val="005728AD"/>
    <w:rsid w:val="005816EE"/>
    <w:rsid w:val="005C49F1"/>
    <w:rsid w:val="005C5EC9"/>
    <w:rsid w:val="005E1E4D"/>
    <w:rsid w:val="005E5069"/>
    <w:rsid w:val="0062303D"/>
    <w:rsid w:val="00635D8B"/>
    <w:rsid w:val="00660C89"/>
    <w:rsid w:val="00661147"/>
    <w:rsid w:val="006B17D0"/>
    <w:rsid w:val="006F4082"/>
    <w:rsid w:val="0070100C"/>
    <w:rsid w:val="00794A54"/>
    <w:rsid w:val="007A54CA"/>
    <w:rsid w:val="007C0649"/>
    <w:rsid w:val="00801653"/>
    <w:rsid w:val="0081404B"/>
    <w:rsid w:val="0084201A"/>
    <w:rsid w:val="008522BA"/>
    <w:rsid w:val="00873974"/>
    <w:rsid w:val="008E22F2"/>
    <w:rsid w:val="008E7E3B"/>
    <w:rsid w:val="00902199"/>
    <w:rsid w:val="00913D92"/>
    <w:rsid w:val="00956285"/>
    <w:rsid w:val="00A1037C"/>
    <w:rsid w:val="00A5482E"/>
    <w:rsid w:val="00A65F9B"/>
    <w:rsid w:val="00AA0CF4"/>
    <w:rsid w:val="00BE59B4"/>
    <w:rsid w:val="00BF79F9"/>
    <w:rsid w:val="00C61748"/>
    <w:rsid w:val="00C808B2"/>
    <w:rsid w:val="00CC719C"/>
    <w:rsid w:val="00D00560"/>
    <w:rsid w:val="00D3089D"/>
    <w:rsid w:val="00D630FA"/>
    <w:rsid w:val="00D752A9"/>
    <w:rsid w:val="00D90DDE"/>
    <w:rsid w:val="00DF6A60"/>
    <w:rsid w:val="00EA1B08"/>
    <w:rsid w:val="00F86713"/>
    <w:rsid w:val="00FC0746"/>
    <w:rsid w:val="00FF7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5:chartTrackingRefBased/>
  <w15:docId w15:val="{BD549EB0-5885-48A0-AC3E-3B534EDD6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F4082"/>
    <w:pPr>
      <w:spacing w:after="0" w:line="240" w:lineRule="auto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01DF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01DF9"/>
    <w:pPr>
      <w:ind w:left="720"/>
      <w:contextualSpacing/>
    </w:pPr>
  </w:style>
  <w:style w:type="table" w:styleId="TableGrid">
    <w:name w:val="Table Grid"/>
    <w:basedOn w:val="TableNormal"/>
    <w:uiPriority w:val="39"/>
    <w:rsid w:val="00301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14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14B3"/>
    <w:rPr>
      <w:rFonts w:ascii="Arial" w:eastAsia="Times New Roman" w:hAnsi="Arial" w:cs="Arial"/>
    </w:rPr>
  </w:style>
  <w:style w:type="paragraph" w:styleId="Footer">
    <w:name w:val="footer"/>
    <w:basedOn w:val="Normal"/>
    <w:link w:val="FooterChar"/>
    <w:uiPriority w:val="99"/>
    <w:unhideWhenUsed/>
    <w:rsid w:val="004A14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14B3"/>
    <w:rPr>
      <w:rFonts w:ascii="Arial" w:eastAsia="Times New Roman" w:hAnsi="Arial" w:cs="Arial"/>
    </w:rPr>
  </w:style>
  <w:style w:type="paragraph" w:customStyle="1" w:styleId="Default">
    <w:name w:val="Default"/>
    <w:rsid w:val="005E1E4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5D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D8B"/>
    <w:rPr>
      <w:rFonts w:ascii="Segoe UI" w:eastAsia="Times New Roman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A103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67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nk.ennist@MyFloridaCFO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11C02F-306B-488F-83A1-271871FA4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4378</Words>
  <Characters>24956</Characters>
  <DocSecurity>4</DocSecurity>
  <Lines>207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2017-09-26T18:22:00Z</cp:lastPrinted>
  <dcterms:created xsi:type="dcterms:W3CDTF">2020-08-04T14:52:00Z</dcterms:created>
  <dcterms:modified xsi:type="dcterms:W3CDTF">2020-08-04T14:52:00Z</dcterms:modified>
</cp:coreProperties>
</file>